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5868146"/>
        <w:docPartObj>
          <w:docPartGallery w:val="Cover Pages"/>
          <w:docPartUnique/>
        </w:docPartObj>
      </w:sdtPr>
      <w:sdtEndPr>
        <w:rPr>
          <w:rFonts w:cs="B Nazanin"/>
          <w:sz w:val="28"/>
          <w:szCs w:val="28"/>
          <w:lang w:bidi="fa-IR"/>
        </w:rPr>
      </w:sdtEndPr>
      <w:sdtContent>
        <w:p w14:paraId="2629AE80" w14:textId="30C01985" w:rsidR="001A1962" w:rsidRDefault="001A1962">
          <w:r>
            <w:rPr>
              <w:noProof/>
            </w:rPr>
            <mc:AlternateContent>
              <mc:Choice Requires="wps">
                <w:drawing>
                  <wp:anchor distT="0" distB="0" distL="114300" distR="114300" simplePos="0" relativeHeight="251664384" behindDoc="0" locked="0" layoutInCell="1" allowOverlap="1" wp14:anchorId="281838A5" wp14:editId="7099C2D9">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66000</wp14:pctPosVOffset>
                        </wp:positionV>
                      </mc:Choice>
                      <mc:Fallback>
                        <wp:positionV relativeFrom="page">
                          <wp:posOffset>6638290</wp:posOffset>
                        </wp:positionV>
                      </mc:Fallback>
                    </mc:AlternateContent>
                    <wp:extent cx="2797810" cy="268605"/>
                    <wp:effectExtent l="0" t="0" r="0" b="0"/>
                    <wp:wrapSquare wrapText="bothSides"/>
                    <wp:docPr id="465" name="Text Box 255"/>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64D8E2C5" w14:textId="326B0063" w:rsidR="001A1962" w:rsidRDefault="00000000">
                                <w:pPr>
                                  <w:pStyle w:val="NoSpacing"/>
                                  <w:rPr>
                                    <w:noProof/>
                                    <w:color w:val="44546A" w:themeColor="text2"/>
                                  </w:rPr>
                                </w:pPr>
                                <w:sdt>
                                  <w:sdtPr>
                                    <w:rPr>
                                      <w:noProof/>
                                      <w:color w:val="44546A"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EC48B7">
                                      <w:rPr>
                                        <w:noProof/>
                                        <w:color w:val="44546A" w:themeColor="text2"/>
                                      </w:rPr>
                                      <w:t>Shokri</w:t>
                                    </w:r>
                                  </w:sdtContent>
                                </w:sdt>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281838A5" id="_x0000_t202" coordsize="21600,21600" o:spt="202" path="m,l,21600r21600,l21600,xe">
                    <v:stroke joinstyle="miter"/>
                    <v:path gradientshapeok="t" o:connecttype="rect"/>
                  </v:shapetype>
                  <v:shape id="Text Box 255" o:spid="_x0000_s1026" type="#_x0000_t202" style="position:absolute;margin-left:0;margin-top:0;width:220.3pt;height:21.15pt;z-index:251664384;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" filled="f" stroked="f" strokeweight=".5pt">
                    <v:textbox style="mso-fit-shape-to-text:t">
                      <w:txbxContent>
                        <w:p w14:paraId="64D8E2C5" w14:textId="326B0063" w:rsidR="001A1962" w:rsidRDefault="00000000">
                          <w:pPr>
                            <w:pStyle w:val="NoSpacing"/>
                            <w:rPr>
                              <w:noProof/>
                              <w:color w:val="44546A" w:themeColor="text2"/>
                            </w:rPr>
                          </w:pPr>
                          <w:sdt>
                            <w:sdtPr>
                              <w:rPr>
                                <w:noProof/>
                                <w:color w:val="44546A"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EC48B7">
                                <w:rPr>
                                  <w:noProof/>
                                  <w:color w:val="44546A" w:themeColor="text2"/>
                                </w:rPr>
                                <w:t>Shokri</w:t>
                              </w:r>
                            </w:sdtContent>
                          </w:sdt>
                        </w:p>
                      </w:txbxContent>
                    </v:textbox>
                    <w10:wrap type="square" anchorx="page" anchory="page"/>
                  </v:shape>
                </w:pict>
              </mc:Fallback>
            </mc:AlternateContent>
          </w:r>
        </w:p>
        <w:p w14:paraId="0843B0C0" w14:textId="4CF5A6A7" w:rsidR="001A1962" w:rsidRDefault="001A1962">
          <w:pPr>
            <w:rPr>
              <w:rFonts w:cs="B Nazanin"/>
              <w:sz w:val="28"/>
              <w:szCs w:val="28"/>
              <w:rtl/>
              <w:lang w:bidi="fa-IR"/>
            </w:rPr>
          </w:pPr>
          <w:r>
            <w:rPr>
              <w:rFonts w:cs="B Nazanin"/>
              <w:sz w:val="28"/>
              <w:szCs w:val="28"/>
              <w:rtl/>
              <w:lang w:bidi="fa-IR"/>
            </w:rPr>
            <w:br w:type="page"/>
          </w:r>
        </w:p>
      </w:sdtContent>
    </w:sdt>
    <w:p w14:paraId="797DFA0B" w14:textId="3A87D6AE" w:rsidR="00A66C46" w:rsidRDefault="002720DD" w:rsidP="002720DD">
      <w:pPr>
        <w:rPr>
          <w:rFonts w:cs="B Nazanin"/>
          <w:sz w:val="40"/>
          <w:szCs w:val="40"/>
          <w:rtl/>
          <w:lang w:bidi="fa-IR"/>
        </w:rPr>
      </w:pPr>
      <w:r>
        <w:rPr>
          <w:rFonts w:cs="B Nazanin" w:hint="cs"/>
          <w:sz w:val="40"/>
          <w:szCs w:val="40"/>
          <w:rtl/>
          <w:lang w:bidi="fa-IR"/>
        </w:rPr>
        <w:lastRenderedPageBreak/>
        <w:t xml:space="preserve">بررسي  </w:t>
      </w:r>
      <w:r w:rsidR="000D6A0B">
        <w:rPr>
          <w:rFonts w:cs="B Nazanin" w:hint="cs"/>
          <w:sz w:val="40"/>
          <w:szCs w:val="40"/>
          <w:rtl/>
          <w:lang w:bidi="fa-IR"/>
        </w:rPr>
        <w:t>شيوع سابقه</w:t>
      </w:r>
      <w:r>
        <w:rPr>
          <w:rFonts w:cs="B Nazanin" w:hint="cs"/>
          <w:sz w:val="40"/>
          <w:szCs w:val="40"/>
          <w:rtl/>
          <w:lang w:bidi="fa-IR"/>
        </w:rPr>
        <w:t xml:space="preserve">  زردي نوزادي</w:t>
      </w:r>
      <w:r w:rsidR="00F52D84">
        <w:rPr>
          <w:rFonts w:cs="B Nazanin" w:hint="cs"/>
          <w:sz w:val="40"/>
          <w:szCs w:val="40"/>
          <w:rtl/>
          <w:lang w:bidi="fa-IR"/>
        </w:rPr>
        <w:t>،</w:t>
      </w:r>
      <w:r>
        <w:rPr>
          <w:rFonts w:cs="B Nazanin" w:hint="cs"/>
          <w:sz w:val="40"/>
          <w:szCs w:val="40"/>
          <w:rtl/>
          <w:lang w:bidi="fa-IR"/>
        </w:rPr>
        <w:t xml:space="preserve"> در كودكان مبتلا به اوتيس</w:t>
      </w:r>
      <w:r w:rsidR="006A2162">
        <w:rPr>
          <w:rFonts w:cs="B Nazanin" w:hint="cs"/>
          <w:sz w:val="40"/>
          <w:szCs w:val="40"/>
          <w:rtl/>
          <w:lang w:bidi="fa-IR"/>
        </w:rPr>
        <w:t xml:space="preserve">م          </w:t>
      </w:r>
    </w:p>
    <w:p w14:paraId="2E1402D4" w14:textId="3DEB44FE" w:rsidR="001655C4" w:rsidRDefault="001655C4" w:rsidP="002720DD">
      <w:pPr>
        <w:bidi/>
        <w:rPr>
          <w:rFonts w:cs="B Nazanin"/>
          <w:sz w:val="28"/>
          <w:szCs w:val="28"/>
          <w:rtl/>
          <w:lang w:bidi="fa-IR"/>
        </w:rPr>
      </w:pPr>
      <w:r>
        <w:rPr>
          <w:rFonts w:cs="B Nazanin" w:hint="cs"/>
          <w:sz w:val="28"/>
          <w:szCs w:val="28"/>
          <w:rtl/>
          <w:lang w:bidi="fa-IR"/>
        </w:rPr>
        <w:t xml:space="preserve">                                               دكتر فاطمه نقدي، دكترمحيا نعمتي فر</w:t>
      </w:r>
    </w:p>
    <w:p w14:paraId="6BF8DC9F" w14:textId="1428490E" w:rsidR="002720DD" w:rsidRDefault="001655C4" w:rsidP="001655C4">
      <w:pPr>
        <w:pBdr>
          <w:bottom w:val="single" w:sz="6" w:space="1" w:color="auto"/>
        </w:pBdr>
        <w:bidi/>
        <w:rPr>
          <w:rFonts w:cs="B Nazanin"/>
          <w:sz w:val="20"/>
          <w:szCs w:val="20"/>
          <w:rtl/>
          <w:lang w:bidi="fa-IR"/>
        </w:rPr>
      </w:pPr>
      <w:r>
        <w:rPr>
          <w:rFonts w:cs="B Nazanin" w:hint="cs"/>
          <w:sz w:val="28"/>
          <w:szCs w:val="28"/>
          <w:rtl/>
          <w:lang w:bidi="fa-IR"/>
        </w:rPr>
        <w:t xml:space="preserve"> </w:t>
      </w:r>
      <w:r w:rsidR="00F52D84">
        <w:rPr>
          <w:rFonts w:cs="B Nazanin" w:hint="cs"/>
          <w:sz w:val="20"/>
          <w:szCs w:val="20"/>
          <w:rtl/>
          <w:lang w:bidi="fa-IR"/>
        </w:rPr>
        <w:t>گروه كودكان .بيمارستان اميرالمومنين.دانشكده پزشكي آزاد اسلامي تهران</w:t>
      </w:r>
    </w:p>
    <w:p w14:paraId="188A31DF" w14:textId="7C76F839" w:rsidR="00F52D84" w:rsidRDefault="00E56679" w:rsidP="00F52D84">
      <w:pPr>
        <w:bidi/>
        <w:rPr>
          <w:rFonts w:cs="B Nazanin"/>
          <w:sz w:val="32"/>
          <w:szCs w:val="32"/>
          <w:rtl/>
          <w:lang w:bidi="fa-IR"/>
        </w:rPr>
      </w:pPr>
      <w:r>
        <w:rPr>
          <w:rFonts w:cs="B Nazanin" w:hint="cs"/>
          <w:sz w:val="32"/>
          <w:szCs w:val="32"/>
          <w:rtl/>
          <w:lang w:bidi="fa-IR"/>
        </w:rPr>
        <w:t>چكيده</w:t>
      </w:r>
    </w:p>
    <w:p w14:paraId="3B41B37E" w14:textId="4069A580" w:rsidR="00E56679" w:rsidRDefault="00E56679" w:rsidP="00E56679">
      <w:pPr>
        <w:bidi/>
        <w:rPr>
          <w:rFonts w:cs="B Nazanin"/>
          <w:sz w:val="28"/>
          <w:szCs w:val="28"/>
          <w:rtl/>
          <w:lang w:bidi="fa-IR"/>
        </w:rPr>
      </w:pPr>
      <w:r>
        <w:rPr>
          <w:rFonts w:cs="B Nazanin" w:hint="cs"/>
          <w:sz w:val="32"/>
          <w:szCs w:val="32"/>
          <w:rtl/>
          <w:lang w:bidi="fa-IR"/>
        </w:rPr>
        <w:t xml:space="preserve">سابقه وهدف: </w:t>
      </w:r>
      <w:r w:rsidR="0099198A">
        <w:rPr>
          <w:rFonts w:cs="B Nazanin" w:hint="cs"/>
          <w:sz w:val="28"/>
          <w:szCs w:val="28"/>
          <w:rtl/>
          <w:lang w:bidi="fa-IR"/>
        </w:rPr>
        <w:t xml:space="preserve">اختلال طيف اوتيسم شامل اختلال در ارتباطات اجتماعي </w:t>
      </w:r>
      <w:r w:rsidR="00E93EED">
        <w:rPr>
          <w:rFonts w:cs="B Nazanin" w:hint="cs"/>
          <w:sz w:val="28"/>
          <w:szCs w:val="28"/>
          <w:rtl/>
          <w:lang w:bidi="fa-IR"/>
        </w:rPr>
        <w:t xml:space="preserve">، </w:t>
      </w:r>
      <w:r w:rsidR="0099198A">
        <w:rPr>
          <w:rFonts w:cs="B Nazanin" w:hint="cs"/>
          <w:sz w:val="28"/>
          <w:szCs w:val="28"/>
          <w:rtl/>
          <w:lang w:bidi="fa-IR"/>
        </w:rPr>
        <w:t>رفتارهاي تكراري ، علائق بسيار محدودويا رفتارهاي حسي كه در اوائل زندگي شروع مي شود</w:t>
      </w:r>
      <w:r w:rsidR="00E93EED">
        <w:rPr>
          <w:rFonts w:cs="B Nazanin" w:hint="cs"/>
          <w:sz w:val="28"/>
          <w:szCs w:val="28"/>
          <w:rtl/>
          <w:lang w:bidi="fa-IR"/>
        </w:rPr>
        <w:t>، مي باشد.با توجه به نتايج متفاوت در مطالعات قبلي ، هدف از اين مطالعه پاسخ به اين سوال است كه آيا زردي دوران نوزادي ، مي تواند احتمال بروز بيماري اوتيسم را افزايش دهد؟</w:t>
      </w:r>
    </w:p>
    <w:p w14:paraId="0CBFCF94" w14:textId="14757774" w:rsidR="00F52D84" w:rsidRDefault="00E93EED" w:rsidP="006A2162">
      <w:pPr>
        <w:bidi/>
        <w:rPr>
          <w:rFonts w:cs="B Nazanin"/>
          <w:sz w:val="28"/>
          <w:szCs w:val="28"/>
          <w:lang w:bidi="fa-IR"/>
        </w:rPr>
      </w:pPr>
      <w:r>
        <w:rPr>
          <w:rFonts w:cs="B Nazanin" w:hint="cs"/>
          <w:sz w:val="32"/>
          <w:szCs w:val="32"/>
          <w:rtl/>
          <w:lang w:bidi="fa-IR"/>
        </w:rPr>
        <w:t xml:space="preserve">روش بررسي: </w:t>
      </w:r>
      <w:r w:rsidR="006A2162">
        <w:rPr>
          <w:rFonts w:cs="B Nazanin" w:hint="cs"/>
          <w:sz w:val="28"/>
          <w:szCs w:val="28"/>
          <w:rtl/>
          <w:lang w:bidi="fa-IR"/>
        </w:rPr>
        <w:t>اين مطالعه مقطعي-توصيفي بر روي 325كودك مبتلا به اوتيسم، مراجعه كننده به مراكز اوتيسم شهر تهران انجام شد.داده ها از طريق م</w:t>
      </w:r>
      <w:r w:rsidR="00F03562">
        <w:rPr>
          <w:rFonts w:cs="B Nazanin" w:hint="cs"/>
          <w:sz w:val="28"/>
          <w:szCs w:val="28"/>
          <w:rtl/>
          <w:lang w:bidi="fa-IR"/>
        </w:rPr>
        <w:t>صاح</w:t>
      </w:r>
      <w:r w:rsidR="006A2162">
        <w:rPr>
          <w:rFonts w:cs="B Nazanin" w:hint="cs"/>
          <w:sz w:val="28"/>
          <w:szCs w:val="28"/>
          <w:rtl/>
          <w:lang w:bidi="fa-IR"/>
        </w:rPr>
        <w:t>به با والدين وفرم هاي اطلاعات جمع آوري وبا استفاده از آزمون هاي آماري تحليل شدند.</w:t>
      </w:r>
    </w:p>
    <w:p w14:paraId="0E573EF2" w14:textId="0DC67421" w:rsidR="006F7B53" w:rsidRDefault="006F7B53" w:rsidP="006F7B53">
      <w:pPr>
        <w:bidi/>
        <w:rPr>
          <w:rFonts w:cs="B Nazanin"/>
          <w:sz w:val="28"/>
          <w:szCs w:val="28"/>
          <w:rtl/>
          <w:lang w:bidi="fa-IR"/>
        </w:rPr>
      </w:pPr>
      <w:r>
        <w:rPr>
          <w:rFonts w:cs="B Nazanin" w:hint="cs"/>
          <w:sz w:val="32"/>
          <w:szCs w:val="32"/>
          <w:rtl/>
          <w:lang w:bidi="fa-IR"/>
        </w:rPr>
        <w:t>يافته ها:</w:t>
      </w:r>
      <w:r>
        <w:rPr>
          <w:rFonts w:cs="B Nazanin" w:hint="cs"/>
          <w:sz w:val="28"/>
          <w:szCs w:val="28"/>
          <w:rtl/>
          <w:lang w:bidi="fa-IR"/>
        </w:rPr>
        <w:t>از بين 325كودك مبتلا به اوتيسم مورد مطالعه، بيش از نيمي (56.3%)سابقه زردي نوزادي داشتند.زردي در</w:t>
      </w:r>
      <w:r w:rsidR="00E149D2">
        <w:rPr>
          <w:rFonts w:cs="B Nazanin" w:hint="cs"/>
          <w:sz w:val="28"/>
          <w:szCs w:val="28"/>
          <w:rtl/>
          <w:lang w:bidi="fa-IR"/>
        </w:rPr>
        <w:t>189</w:t>
      </w:r>
      <w:r>
        <w:rPr>
          <w:rFonts w:cs="B Nazanin" w:hint="cs"/>
          <w:sz w:val="28"/>
          <w:szCs w:val="28"/>
          <w:rtl/>
          <w:lang w:bidi="fa-IR"/>
        </w:rPr>
        <w:t xml:space="preserve"> نوزادان نار</w:t>
      </w:r>
      <w:r w:rsidR="009A6BD7">
        <w:rPr>
          <w:rFonts w:cs="B Nazanin" w:hint="cs"/>
          <w:sz w:val="28"/>
          <w:szCs w:val="28"/>
          <w:rtl/>
          <w:lang w:bidi="fa-IR"/>
        </w:rPr>
        <w:t>س</w:t>
      </w:r>
      <w:r w:rsidR="00E149D2">
        <w:rPr>
          <w:rFonts w:cs="B Nazanin" w:hint="cs"/>
          <w:sz w:val="28"/>
          <w:szCs w:val="28"/>
          <w:rtl/>
          <w:lang w:bidi="fa-IR"/>
        </w:rPr>
        <w:t xml:space="preserve">  </w:t>
      </w:r>
      <w:r w:rsidR="004545B3">
        <w:rPr>
          <w:rFonts w:cs="B Nazanin"/>
          <w:sz w:val="28"/>
          <w:szCs w:val="28"/>
          <w:lang w:bidi="fa-IR"/>
        </w:rPr>
        <w:t xml:space="preserve"> p=0.00</w:t>
      </w:r>
      <w:r w:rsidR="009A6BD7">
        <w:rPr>
          <w:rFonts w:cs="B Nazanin"/>
          <w:sz w:val="28"/>
          <w:szCs w:val="28"/>
          <w:lang w:bidi="fa-IR"/>
        </w:rPr>
        <w:t>1</w:t>
      </w:r>
      <w:r w:rsidR="004545B3">
        <w:rPr>
          <w:rFonts w:cs="B Nazanin" w:hint="cs"/>
          <w:sz w:val="28"/>
          <w:szCs w:val="28"/>
          <w:rtl/>
          <w:lang w:bidi="fa-IR"/>
        </w:rPr>
        <w:t>و</w:t>
      </w:r>
      <w:r w:rsidR="009A6BD7">
        <w:rPr>
          <w:rFonts w:cs="B Nazanin" w:hint="cs"/>
          <w:sz w:val="28"/>
          <w:szCs w:val="28"/>
          <w:rtl/>
          <w:lang w:bidi="fa-IR"/>
        </w:rPr>
        <w:t xml:space="preserve">نوزادان </w:t>
      </w:r>
      <w:r w:rsidR="004545B3">
        <w:rPr>
          <w:rFonts w:cs="B Nazanin" w:hint="cs"/>
          <w:sz w:val="28"/>
          <w:szCs w:val="28"/>
          <w:rtl/>
          <w:lang w:bidi="fa-IR"/>
        </w:rPr>
        <w:t>تغذيه</w:t>
      </w:r>
      <w:r w:rsidR="009A6BD7">
        <w:rPr>
          <w:rFonts w:cs="B Nazanin" w:hint="cs"/>
          <w:sz w:val="28"/>
          <w:szCs w:val="28"/>
          <w:rtl/>
          <w:lang w:bidi="fa-IR"/>
        </w:rPr>
        <w:t xml:space="preserve"> شده</w:t>
      </w:r>
      <w:r w:rsidR="004545B3">
        <w:rPr>
          <w:rFonts w:cs="B Nazanin" w:hint="cs"/>
          <w:sz w:val="28"/>
          <w:szCs w:val="28"/>
          <w:rtl/>
          <w:lang w:bidi="fa-IR"/>
        </w:rPr>
        <w:t xml:space="preserve"> با شير مادر134نف</w:t>
      </w:r>
      <w:r w:rsidR="00E149D2">
        <w:rPr>
          <w:rFonts w:cs="B Nazanin" w:hint="cs"/>
          <w:sz w:val="28"/>
          <w:szCs w:val="28"/>
          <w:rtl/>
          <w:lang w:bidi="fa-IR"/>
        </w:rPr>
        <w:t>ر</w:t>
      </w:r>
      <w:r w:rsidR="004545B3">
        <w:rPr>
          <w:rFonts w:cs="B Nazanin"/>
          <w:sz w:val="28"/>
          <w:szCs w:val="28"/>
          <w:lang w:bidi="fa-IR"/>
        </w:rPr>
        <w:t xml:space="preserve">p=0.001  </w:t>
      </w:r>
      <w:r w:rsidR="004545B3">
        <w:rPr>
          <w:rFonts w:cs="B Nazanin" w:hint="cs"/>
          <w:sz w:val="28"/>
          <w:szCs w:val="28"/>
          <w:rtl/>
          <w:lang w:bidi="fa-IR"/>
        </w:rPr>
        <w:t xml:space="preserve">  شايع تر بود. ارتباط معني داري بين زردي  با سن مادر مشاهده نشد.</w:t>
      </w:r>
    </w:p>
    <w:p w14:paraId="148C26F1" w14:textId="7C1DAF4C" w:rsidR="004545B3" w:rsidRPr="00597E4D" w:rsidRDefault="004545B3" w:rsidP="004545B3">
      <w:pPr>
        <w:bidi/>
        <w:rPr>
          <w:rFonts w:cs="B Nazanin"/>
          <w:sz w:val="28"/>
          <w:szCs w:val="28"/>
          <w:rtl/>
          <w:lang w:bidi="fa-IR"/>
        </w:rPr>
      </w:pPr>
      <w:r>
        <w:rPr>
          <w:rFonts w:cs="B Nazanin" w:hint="cs"/>
          <w:sz w:val="32"/>
          <w:szCs w:val="32"/>
          <w:rtl/>
          <w:lang w:bidi="fa-IR"/>
        </w:rPr>
        <w:t>نتيجه گيري</w:t>
      </w:r>
      <w:r w:rsidRPr="00597E4D">
        <w:rPr>
          <w:rFonts w:cs="B Nazanin" w:hint="cs"/>
          <w:sz w:val="32"/>
          <w:szCs w:val="32"/>
          <w:rtl/>
          <w:lang w:bidi="fa-IR"/>
        </w:rPr>
        <w:t>:</w:t>
      </w:r>
      <w:r w:rsidR="008A7D51" w:rsidRPr="00597E4D">
        <w:rPr>
          <w:rFonts w:cs="B Nazanin" w:hint="cs"/>
          <w:sz w:val="32"/>
          <w:szCs w:val="32"/>
          <w:rtl/>
          <w:lang w:bidi="fa-IR"/>
        </w:rPr>
        <w:t xml:space="preserve"> </w:t>
      </w:r>
      <w:r w:rsidR="008A7D51" w:rsidRPr="00597E4D">
        <w:rPr>
          <w:rFonts w:cs="B Nazanin" w:hint="cs"/>
          <w:sz w:val="28"/>
          <w:szCs w:val="28"/>
          <w:rtl/>
          <w:lang w:bidi="fa-IR"/>
        </w:rPr>
        <w:t>زردي نوزادي در كودكان مبتلا به اوتيسم شايع است. نوع تغذيه وترم يا پره ترم بودن بر آن تاثير مي گذارد.توجه به مديريت زود هنگام زردي ، به ويژه در نوزادان پره ترم ، ضروري است.</w:t>
      </w:r>
    </w:p>
    <w:p w14:paraId="7CC60323" w14:textId="4328AFB6" w:rsidR="008A7D51" w:rsidRPr="00597E4D" w:rsidRDefault="008A7D51" w:rsidP="008A7D51">
      <w:pPr>
        <w:pBdr>
          <w:bottom w:val="single" w:sz="6" w:space="1" w:color="auto"/>
        </w:pBdr>
        <w:bidi/>
        <w:rPr>
          <w:rFonts w:cs="B Nazanin"/>
          <w:sz w:val="28"/>
          <w:szCs w:val="28"/>
          <w:rtl/>
          <w:lang w:bidi="fa-IR"/>
        </w:rPr>
      </w:pPr>
      <w:r w:rsidRPr="00597E4D">
        <w:rPr>
          <w:rFonts w:cs="B Nazanin" w:hint="cs"/>
          <w:sz w:val="32"/>
          <w:szCs w:val="32"/>
          <w:rtl/>
          <w:lang w:bidi="fa-IR"/>
        </w:rPr>
        <w:t>واژگان كليدي:</w:t>
      </w:r>
      <w:r w:rsidRPr="00597E4D">
        <w:rPr>
          <w:rFonts w:cs="B Nazanin" w:hint="cs"/>
          <w:sz w:val="28"/>
          <w:szCs w:val="28"/>
          <w:rtl/>
          <w:lang w:bidi="fa-IR"/>
        </w:rPr>
        <w:t>اوتيسم،زردي ، نوزاد</w:t>
      </w:r>
    </w:p>
    <w:p w14:paraId="27AAF5E9" w14:textId="250A7BC7" w:rsidR="008A7D51" w:rsidRPr="00597E4D" w:rsidRDefault="008A7D51" w:rsidP="008A7D51">
      <w:pPr>
        <w:bidi/>
        <w:rPr>
          <w:rFonts w:cs="B Nazanin"/>
          <w:sz w:val="32"/>
          <w:szCs w:val="32"/>
          <w:rtl/>
          <w:lang w:bidi="fa-IR"/>
        </w:rPr>
      </w:pPr>
      <w:r w:rsidRPr="00597E4D">
        <w:rPr>
          <w:rFonts w:cs="B Nazanin" w:hint="cs"/>
          <w:sz w:val="32"/>
          <w:szCs w:val="32"/>
          <w:rtl/>
          <w:lang w:bidi="fa-IR"/>
        </w:rPr>
        <w:t>مقدمه</w:t>
      </w:r>
    </w:p>
    <w:p w14:paraId="008301CD" w14:textId="3339BED2" w:rsidR="001F375C" w:rsidRDefault="00E95CF9" w:rsidP="001F375C">
      <w:pPr>
        <w:bidi/>
        <w:rPr>
          <w:rFonts w:cs="B Nazanin"/>
          <w:sz w:val="28"/>
          <w:szCs w:val="28"/>
          <w:rtl/>
          <w:lang w:bidi="fa-IR"/>
        </w:rPr>
      </w:pPr>
      <w:r w:rsidRPr="00597E4D">
        <w:rPr>
          <w:rFonts w:cs="B Nazanin" w:hint="cs"/>
          <w:sz w:val="28"/>
          <w:szCs w:val="28"/>
          <w:rtl/>
          <w:lang w:bidi="fa-IR"/>
        </w:rPr>
        <w:t>اختلال طيف اوتيسم(</w:t>
      </w:r>
      <w:r w:rsidRPr="00597E4D">
        <w:rPr>
          <w:rFonts w:cs="B Nazanin"/>
          <w:sz w:val="28"/>
          <w:szCs w:val="28"/>
          <w:lang w:bidi="fa-IR"/>
        </w:rPr>
        <w:t>(autism  spectrum disease:ASD</w:t>
      </w:r>
      <w:r w:rsidRPr="00597E4D">
        <w:rPr>
          <w:rFonts w:cs="B Nazanin" w:hint="cs"/>
          <w:sz w:val="28"/>
          <w:szCs w:val="28"/>
          <w:rtl/>
          <w:lang w:bidi="fa-IR"/>
        </w:rPr>
        <w:t xml:space="preserve">توصيف  افرادي است </w:t>
      </w:r>
      <w:r w:rsidR="00186576" w:rsidRPr="00597E4D">
        <w:rPr>
          <w:rFonts w:cs="B Nazanin" w:hint="cs"/>
          <w:sz w:val="28"/>
          <w:szCs w:val="28"/>
          <w:rtl/>
          <w:lang w:bidi="fa-IR"/>
        </w:rPr>
        <w:t xml:space="preserve">كه دچار </w:t>
      </w:r>
      <w:r w:rsidRPr="00597E4D">
        <w:rPr>
          <w:rFonts w:cs="B Nazanin" w:hint="cs"/>
          <w:sz w:val="28"/>
          <w:szCs w:val="28"/>
          <w:rtl/>
          <w:lang w:bidi="fa-IR"/>
        </w:rPr>
        <w:t xml:space="preserve">اختلال ارتباطات اجتماعي  ورفتارهاي </w:t>
      </w:r>
      <w:r w:rsidR="00E3453F" w:rsidRPr="00597E4D">
        <w:rPr>
          <w:rFonts w:cs="B Nazanin" w:hint="cs"/>
          <w:sz w:val="28"/>
          <w:szCs w:val="28"/>
          <w:rtl/>
          <w:lang w:bidi="fa-IR"/>
        </w:rPr>
        <w:t xml:space="preserve">تكراري وعلائق بسيار محدودويا رفتارهاي حسي كه در اوائل زندگي </w:t>
      </w:r>
      <w:r w:rsidR="00186576" w:rsidRPr="00597E4D">
        <w:rPr>
          <w:rFonts w:cs="B Nazanin" w:hint="cs"/>
          <w:sz w:val="28"/>
          <w:szCs w:val="28"/>
          <w:rtl/>
          <w:lang w:bidi="fa-IR"/>
        </w:rPr>
        <w:t>هستند</w:t>
      </w:r>
      <w:r w:rsidR="00E3453F" w:rsidRPr="00597E4D">
        <w:rPr>
          <w:rFonts w:cs="B Nazanin" w:hint="cs"/>
          <w:sz w:val="28"/>
          <w:szCs w:val="28"/>
          <w:rtl/>
          <w:lang w:bidi="fa-IR"/>
        </w:rPr>
        <w:t xml:space="preserve">.شيوع اوتيسم در سراسر جهان كمتر از 1%است.از نظر فراواني </w:t>
      </w:r>
      <w:r w:rsidR="00FB6EDD" w:rsidRPr="00597E4D">
        <w:rPr>
          <w:rFonts w:cs="B Nazanin" w:hint="cs"/>
          <w:sz w:val="28"/>
          <w:szCs w:val="28"/>
          <w:rtl/>
          <w:lang w:bidi="fa-IR"/>
        </w:rPr>
        <w:t>بسياري شايع تر از آنچه قبلا تصور مي شد،</w:t>
      </w:r>
      <w:r w:rsidR="00186576" w:rsidRPr="00597E4D">
        <w:rPr>
          <w:rFonts w:cs="B Nazanin" w:hint="cs"/>
          <w:sz w:val="28"/>
          <w:szCs w:val="28"/>
          <w:rtl/>
          <w:lang w:bidi="fa-IR"/>
        </w:rPr>
        <w:t xml:space="preserve"> مي باشد.</w:t>
      </w:r>
      <w:r w:rsidR="00FB6EDD" w:rsidRPr="00597E4D">
        <w:rPr>
          <w:rFonts w:cs="B Nazanin" w:hint="cs"/>
          <w:sz w:val="28"/>
          <w:szCs w:val="28"/>
          <w:rtl/>
          <w:lang w:bidi="fa-IR"/>
        </w:rPr>
        <w:t xml:space="preserve">پس از عقب ماندگي ذهني در ميان اختلالات جدي رشدونمو در رتبه دوم قرار دارد.اگرچه يك جزء ارثي در علت </w:t>
      </w:r>
      <w:r w:rsidR="00FB6EDD" w:rsidRPr="00597E4D">
        <w:rPr>
          <w:rFonts w:cs="B Nazanin"/>
          <w:sz w:val="28"/>
          <w:szCs w:val="28"/>
          <w:lang w:bidi="fa-IR"/>
        </w:rPr>
        <w:t>ASD</w:t>
      </w:r>
      <w:r w:rsidR="00FB6EDD" w:rsidRPr="00597E4D">
        <w:rPr>
          <w:rFonts w:cs="B Nazanin" w:hint="cs"/>
          <w:sz w:val="28"/>
          <w:szCs w:val="28"/>
          <w:rtl/>
          <w:lang w:bidi="fa-IR"/>
        </w:rPr>
        <w:t>نشان داده شده است</w:t>
      </w:r>
      <w:r w:rsidR="001F375C">
        <w:rPr>
          <w:rFonts w:cs="B Nazanin" w:hint="cs"/>
          <w:sz w:val="28"/>
          <w:szCs w:val="28"/>
          <w:rtl/>
          <w:lang w:bidi="fa-IR"/>
        </w:rPr>
        <w:t>،</w:t>
      </w:r>
      <w:r w:rsidR="00BF302A" w:rsidRPr="00597E4D">
        <w:rPr>
          <w:rFonts w:cs="B Nazanin" w:hint="cs"/>
          <w:sz w:val="28"/>
          <w:szCs w:val="28"/>
          <w:rtl/>
          <w:lang w:bidi="fa-IR"/>
        </w:rPr>
        <w:t xml:space="preserve"> ولي </w:t>
      </w:r>
      <w:r w:rsidR="00FB6EDD" w:rsidRPr="00597E4D">
        <w:rPr>
          <w:rFonts w:cs="B Nazanin" w:hint="cs"/>
          <w:sz w:val="28"/>
          <w:szCs w:val="28"/>
          <w:rtl/>
          <w:lang w:bidi="fa-IR"/>
        </w:rPr>
        <w:t>ژن هاي خطر احتمالي هنوز ش</w:t>
      </w:r>
      <w:r w:rsidR="009A6BD7" w:rsidRPr="00597E4D">
        <w:rPr>
          <w:rFonts w:cs="B Nazanin" w:hint="cs"/>
          <w:sz w:val="28"/>
          <w:szCs w:val="28"/>
          <w:rtl/>
          <w:lang w:bidi="fa-IR"/>
        </w:rPr>
        <w:t>نا</w:t>
      </w:r>
      <w:r w:rsidR="00FB6EDD" w:rsidRPr="00597E4D">
        <w:rPr>
          <w:rFonts w:cs="B Nazanin" w:hint="cs"/>
          <w:sz w:val="28"/>
          <w:szCs w:val="28"/>
          <w:rtl/>
          <w:lang w:bidi="fa-IR"/>
        </w:rPr>
        <w:t xml:space="preserve">سايي </w:t>
      </w:r>
      <w:r w:rsidR="001F375C">
        <w:rPr>
          <w:rFonts w:cs="B Nazanin" w:hint="cs"/>
          <w:sz w:val="28"/>
          <w:szCs w:val="28"/>
          <w:rtl/>
          <w:lang w:bidi="fa-IR"/>
        </w:rPr>
        <w:t>نشده است.</w:t>
      </w:r>
    </w:p>
    <w:p w14:paraId="7075F845" w14:textId="593F4108" w:rsidR="006367E0" w:rsidRPr="00597E4D" w:rsidRDefault="0041490A" w:rsidP="001F375C">
      <w:pPr>
        <w:bidi/>
        <w:rPr>
          <w:rFonts w:cs="B Nazanin"/>
          <w:sz w:val="28"/>
          <w:szCs w:val="28"/>
          <w:rtl/>
          <w:lang w:bidi="fa-IR"/>
        </w:rPr>
      </w:pPr>
      <w:r w:rsidRPr="00597E4D">
        <w:rPr>
          <w:rFonts w:cs="B Nazanin" w:hint="cs"/>
          <w:sz w:val="28"/>
          <w:szCs w:val="28"/>
          <w:rtl/>
          <w:lang w:bidi="fa-IR"/>
        </w:rPr>
        <w:lastRenderedPageBreak/>
        <w:t xml:space="preserve">شدت اختلال در بيماري اوتيسم مي تواند كاملا متغير باشد.هيچ ناهنجاري كروموزومي </w:t>
      </w:r>
      <w:r w:rsidR="00186576" w:rsidRPr="00597E4D">
        <w:rPr>
          <w:rFonts w:cs="B Nazanin" w:hint="cs"/>
          <w:sz w:val="28"/>
          <w:szCs w:val="28"/>
          <w:rtl/>
          <w:lang w:bidi="fa-IR"/>
        </w:rPr>
        <w:t>آشكاري به طور مداوم در بين كودكان مبتلا ديده نشده است .تعداد كمي ازكودكان مبتلا داراي والدين مبتلا هستند.</w:t>
      </w:r>
      <w:r w:rsidR="006367E0" w:rsidRPr="00597E4D">
        <w:rPr>
          <w:rFonts w:cs="B Nazanin" w:hint="cs"/>
          <w:sz w:val="28"/>
          <w:szCs w:val="28"/>
          <w:rtl/>
          <w:lang w:bidi="fa-IR"/>
        </w:rPr>
        <w:t>انتشار</w:t>
      </w:r>
      <w:r w:rsidR="001F375C">
        <w:rPr>
          <w:rFonts w:cs="B Nazanin" w:hint="cs"/>
          <w:sz w:val="28"/>
          <w:szCs w:val="28"/>
          <w:rtl/>
          <w:lang w:bidi="fa-IR"/>
        </w:rPr>
        <w:t>خبر</w:t>
      </w:r>
      <w:r w:rsidR="006367E0" w:rsidRPr="00597E4D">
        <w:rPr>
          <w:rFonts w:cs="B Nazanin" w:hint="cs"/>
          <w:sz w:val="28"/>
          <w:szCs w:val="28"/>
          <w:rtl/>
          <w:lang w:bidi="fa-IR"/>
        </w:rPr>
        <w:t xml:space="preserve"> اولين دوقلويي كه مبتلا به اوتيسم بودند،شك به عامل ژنتيك را بيشتر كرد.</w:t>
      </w:r>
    </w:p>
    <w:p w14:paraId="48F09D1F" w14:textId="17FD6E1C" w:rsidR="0041490A" w:rsidRPr="00597E4D" w:rsidRDefault="006367E0" w:rsidP="006367E0">
      <w:pPr>
        <w:bidi/>
        <w:rPr>
          <w:rFonts w:cs="B Nazanin"/>
          <w:sz w:val="28"/>
          <w:szCs w:val="28"/>
          <w:rtl/>
          <w:lang w:bidi="fa-IR"/>
        </w:rPr>
      </w:pPr>
      <w:r w:rsidRPr="00597E4D">
        <w:rPr>
          <w:rFonts w:cs="B Nazanin" w:hint="cs"/>
          <w:sz w:val="28"/>
          <w:szCs w:val="28"/>
          <w:rtl/>
          <w:lang w:bidi="fa-IR"/>
        </w:rPr>
        <w:t xml:space="preserve"> </w:t>
      </w:r>
      <w:r w:rsidR="00BF302A" w:rsidRPr="00597E4D">
        <w:rPr>
          <w:rFonts w:cs="B Nazanin" w:hint="cs"/>
          <w:sz w:val="28"/>
          <w:szCs w:val="28"/>
          <w:rtl/>
          <w:lang w:bidi="fa-IR"/>
        </w:rPr>
        <w:t>عوامل خطر محيطي نيز ممكن است نقش داشته باشند. اين عوامل ژنتيك ومحيطي  در تحقيقات اپيدميولوژيك آينده بايد مورد مطالعه قرار گيرن</w:t>
      </w:r>
      <w:r w:rsidR="00137B94" w:rsidRPr="00597E4D">
        <w:rPr>
          <w:rFonts w:cs="B Nazanin" w:hint="cs"/>
          <w:sz w:val="28"/>
          <w:szCs w:val="28"/>
          <w:rtl/>
          <w:lang w:bidi="fa-IR"/>
        </w:rPr>
        <w:t>د</w:t>
      </w:r>
      <w:r w:rsidR="004A7117" w:rsidRPr="00597E4D">
        <w:rPr>
          <w:rFonts w:cs="B Nazanin" w:hint="cs"/>
          <w:sz w:val="28"/>
          <w:szCs w:val="28"/>
          <w:rtl/>
          <w:lang w:bidi="fa-IR"/>
        </w:rPr>
        <w:t>(1و2).</w:t>
      </w:r>
    </w:p>
    <w:p w14:paraId="6B64ABD7" w14:textId="1761FCCD" w:rsidR="0041490A" w:rsidRPr="00597E4D" w:rsidRDefault="004A7117" w:rsidP="0041490A">
      <w:pPr>
        <w:bidi/>
        <w:rPr>
          <w:rFonts w:cs="B Nazanin"/>
          <w:sz w:val="28"/>
          <w:szCs w:val="28"/>
          <w:rtl/>
          <w:lang w:bidi="fa-IR"/>
        </w:rPr>
      </w:pPr>
      <w:r w:rsidRPr="00597E4D">
        <w:rPr>
          <w:rFonts w:cs="B Nazanin" w:hint="cs"/>
          <w:sz w:val="28"/>
          <w:szCs w:val="28"/>
          <w:rtl/>
          <w:lang w:bidi="fa-IR"/>
        </w:rPr>
        <w:t>اگرچه عامل ايجاد اوتيسم پاتوفيز</w:t>
      </w:r>
      <w:r w:rsidR="00186576" w:rsidRPr="00597E4D">
        <w:rPr>
          <w:rFonts w:cs="B Nazanin" w:hint="cs"/>
          <w:sz w:val="28"/>
          <w:szCs w:val="28"/>
          <w:rtl/>
          <w:lang w:bidi="fa-IR"/>
        </w:rPr>
        <w:t>ي</w:t>
      </w:r>
      <w:r w:rsidRPr="00597E4D">
        <w:rPr>
          <w:rFonts w:cs="B Nazanin" w:hint="cs"/>
          <w:sz w:val="28"/>
          <w:szCs w:val="28"/>
          <w:rtl/>
          <w:lang w:bidi="fa-IR"/>
        </w:rPr>
        <w:t>ولوژي مغزي شناخته مي شودولي هنوز هيچ مدل واحدي از پاتوفيزيولوژي آن پذيرفته نشده است.ناهنجاري هاي فيزيولوژيك متعددي گزارش شده است.در بعضي مطالعات حجم ووزن مغز مبتلايان به اوتيسم ب</w:t>
      </w:r>
      <w:r w:rsidR="00690033" w:rsidRPr="00597E4D">
        <w:rPr>
          <w:rFonts w:cs="B Nazanin" w:hint="cs"/>
          <w:sz w:val="28"/>
          <w:szCs w:val="28"/>
          <w:rtl/>
          <w:lang w:bidi="fa-IR"/>
        </w:rPr>
        <w:t xml:space="preserve">يش تر از گروه نرمال </w:t>
      </w:r>
      <w:r w:rsidRPr="00597E4D">
        <w:rPr>
          <w:rFonts w:cs="B Nazanin" w:hint="cs"/>
          <w:sz w:val="28"/>
          <w:szCs w:val="28"/>
          <w:rtl/>
          <w:lang w:bidi="fa-IR"/>
        </w:rPr>
        <w:t xml:space="preserve"> گزارش شده است.بعضي ها دخالت هاي سيستم سروتونين را مطرح كرده اند كه به عنوان يك انتقال دهنده عصبي در سيناپس ها در طول رشد مهم است.افزايش سطح سروتونين خون در افراد مبتلا به اختلال اوتيستيك </w:t>
      </w:r>
      <w:r w:rsidR="00690033" w:rsidRPr="00597E4D">
        <w:rPr>
          <w:rFonts w:cs="B Nazanin" w:hint="cs"/>
          <w:sz w:val="28"/>
          <w:szCs w:val="28"/>
          <w:rtl/>
          <w:lang w:bidi="fa-IR"/>
        </w:rPr>
        <w:t>در بعضي مطالعات ديده شده است.تنها گروه قابل شناسايي كه به طور قطعي شناخته شده است، كه خطر</w:t>
      </w:r>
      <w:r w:rsidR="00690033" w:rsidRPr="00597E4D">
        <w:rPr>
          <w:rFonts w:cs="B Nazanin"/>
          <w:sz w:val="28"/>
          <w:szCs w:val="28"/>
          <w:lang w:bidi="fa-IR"/>
        </w:rPr>
        <w:t>ASD</w:t>
      </w:r>
      <w:r w:rsidR="00690033" w:rsidRPr="00597E4D">
        <w:rPr>
          <w:rFonts w:cs="B Nazanin" w:hint="cs"/>
          <w:sz w:val="28"/>
          <w:szCs w:val="28"/>
          <w:rtl/>
          <w:lang w:bidi="fa-IR"/>
        </w:rPr>
        <w:t xml:space="preserve">را به طور قابل توجهي افزايش مي دهد، خواهر وبرادر افراد مبتلا هستند. به دلايل نامعلوم </w:t>
      </w:r>
      <w:r w:rsidR="00690033" w:rsidRPr="00597E4D">
        <w:rPr>
          <w:rFonts w:cs="B Nazanin"/>
          <w:sz w:val="28"/>
          <w:szCs w:val="28"/>
          <w:lang w:bidi="fa-IR"/>
        </w:rPr>
        <w:t>ASD</w:t>
      </w:r>
      <w:r w:rsidR="00690033" w:rsidRPr="00597E4D">
        <w:rPr>
          <w:rFonts w:cs="B Nazanin" w:hint="cs"/>
          <w:sz w:val="28"/>
          <w:szCs w:val="28"/>
          <w:rtl/>
          <w:lang w:bidi="fa-IR"/>
        </w:rPr>
        <w:t xml:space="preserve">در افراد مذكر سه تا چهار برابر </w:t>
      </w:r>
      <w:r w:rsidR="001014E3" w:rsidRPr="00597E4D">
        <w:rPr>
          <w:rFonts w:cs="B Nazanin" w:hint="cs"/>
          <w:sz w:val="28"/>
          <w:szCs w:val="28"/>
          <w:rtl/>
          <w:lang w:bidi="fa-IR"/>
        </w:rPr>
        <w:t>افراد مونث</w:t>
      </w:r>
      <w:r w:rsidR="00690033" w:rsidRPr="00597E4D">
        <w:rPr>
          <w:rFonts w:cs="B Nazanin" w:hint="cs"/>
          <w:sz w:val="28"/>
          <w:szCs w:val="28"/>
          <w:rtl/>
          <w:lang w:bidi="fa-IR"/>
        </w:rPr>
        <w:t xml:space="preserve"> است.گزارشات</w:t>
      </w:r>
      <w:r w:rsidR="00D27D81" w:rsidRPr="00597E4D">
        <w:rPr>
          <w:rFonts w:cs="B Nazanin" w:hint="cs"/>
          <w:sz w:val="28"/>
          <w:szCs w:val="28"/>
          <w:rtl/>
          <w:lang w:bidi="fa-IR"/>
        </w:rPr>
        <w:t xml:space="preserve"> فراواني،</w:t>
      </w:r>
      <w:r w:rsidR="00690033" w:rsidRPr="00597E4D">
        <w:rPr>
          <w:rFonts w:cs="B Nazanin" w:hint="cs"/>
          <w:sz w:val="28"/>
          <w:szCs w:val="28"/>
          <w:rtl/>
          <w:lang w:bidi="fa-IR"/>
        </w:rPr>
        <w:t xml:space="preserve"> مبني بر اينكه زردي نوزادي مي تواند عامل خطري براي بروز اوتيسم باشد ، وجود دارد.</w:t>
      </w:r>
      <w:r w:rsidR="00D27D81" w:rsidRPr="00597E4D">
        <w:rPr>
          <w:rFonts w:cs="B Nazanin" w:hint="cs"/>
          <w:sz w:val="28"/>
          <w:szCs w:val="28"/>
          <w:rtl/>
          <w:lang w:bidi="fa-IR"/>
        </w:rPr>
        <w:t>در حالي كه بعضي  چنين ارتباطي را نشان ندادند.(5)</w:t>
      </w:r>
      <w:r w:rsidR="00690033" w:rsidRPr="00597E4D">
        <w:rPr>
          <w:rFonts w:cs="B Nazanin" w:hint="cs"/>
          <w:sz w:val="28"/>
          <w:szCs w:val="28"/>
          <w:rtl/>
          <w:lang w:bidi="fa-IR"/>
        </w:rPr>
        <w:t>(4)</w:t>
      </w:r>
      <w:r w:rsidR="0041490A" w:rsidRPr="00597E4D">
        <w:rPr>
          <w:rFonts w:cs="B Nazanin" w:hint="cs"/>
          <w:sz w:val="28"/>
          <w:szCs w:val="28"/>
          <w:rtl/>
          <w:lang w:bidi="fa-IR"/>
        </w:rPr>
        <w:t xml:space="preserve"> بيليروبين ، در سطوح پايين به عنوان يك عامل آنتي اكسيدان عمل مي كند.</w:t>
      </w:r>
      <w:r w:rsidR="00D54DE2" w:rsidRPr="00597E4D">
        <w:rPr>
          <w:rFonts w:cs="B Nazanin" w:hint="cs"/>
          <w:sz w:val="28"/>
          <w:szCs w:val="28"/>
          <w:rtl/>
          <w:lang w:bidi="fa-IR"/>
        </w:rPr>
        <w:t xml:space="preserve">ولي </w:t>
      </w:r>
      <w:r w:rsidR="0041490A" w:rsidRPr="00597E4D">
        <w:rPr>
          <w:rFonts w:cs="B Nazanin" w:hint="cs"/>
          <w:sz w:val="28"/>
          <w:szCs w:val="28"/>
          <w:rtl/>
          <w:lang w:bidi="fa-IR"/>
        </w:rPr>
        <w:t>در غلظت هاي بالاتر براي سلول هاي عصبي مي تواند آسيب زا باشد</w:t>
      </w:r>
      <w:r w:rsidR="00D54DE2" w:rsidRPr="00597E4D">
        <w:rPr>
          <w:rFonts w:cs="B Nazanin" w:hint="cs"/>
          <w:sz w:val="28"/>
          <w:szCs w:val="28"/>
          <w:rtl/>
          <w:lang w:bidi="fa-IR"/>
        </w:rPr>
        <w:t xml:space="preserve">. چون بيليروبين در غلظت هاي بالاتر مي تواند از سد خوني مغزي عبور كند،درسلول هاي مغزي رسوب كند وايجاد عارضه </w:t>
      </w:r>
      <w:r w:rsidR="00F46377" w:rsidRPr="00597E4D">
        <w:rPr>
          <w:rFonts w:cs="B Nazanin" w:hint="cs"/>
          <w:sz w:val="28"/>
          <w:szCs w:val="28"/>
          <w:rtl/>
          <w:lang w:bidi="fa-IR"/>
        </w:rPr>
        <w:t>كرنيكتروس و</w:t>
      </w:r>
      <w:r w:rsidR="001014E3" w:rsidRPr="00597E4D">
        <w:rPr>
          <w:rFonts w:cs="B Nazanin" w:hint="cs"/>
          <w:sz w:val="28"/>
          <w:szCs w:val="28"/>
          <w:rtl/>
          <w:lang w:bidi="fa-IR"/>
        </w:rPr>
        <w:t>آ</w:t>
      </w:r>
      <w:r w:rsidR="00F46377" w:rsidRPr="00597E4D">
        <w:rPr>
          <w:rFonts w:cs="B Nazanin" w:hint="cs"/>
          <w:sz w:val="28"/>
          <w:szCs w:val="28"/>
          <w:rtl/>
          <w:lang w:bidi="fa-IR"/>
        </w:rPr>
        <w:t>نسفالوپاتي مغزي كند.</w:t>
      </w:r>
    </w:p>
    <w:p w14:paraId="61754EF3" w14:textId="53CF3FC7" w:rsidR="008A7D51" w:rsidRPr="00597E4D" w:rsidRDefault="00D27D81" w:rsidP="0041490A">
      <w:pPr>
        <w:bidi/>
        <w:rPr>
          <w:rFonts w:cs="B Nazanin"/>
          <w:sz w:val="28"/>
          <w:szCs w:val="28"/>
          <w:rtl/>
          <w:lang w:bidi="fa-IR"/>
        </w:rPr>
      </w:pPr>
      <w:r w:rsidRPr="00597E4D">
        <w:rPr>
          <w:rFonts w:cs="B Nazanin" w:hint="cs"/>
          <w:sz w:val="28"/>
          <w:szCs w:val="28"/>
          <w:rtl/>
          <w:lang w:bidi="fa-IR"/>
        </w:rPr>
        <w:t xml:space="preserve">درحالي كه علت </w:t>
      </w:r>
      <w:r w:rsidRPr="00597E4D">
        <w:rPr>
          <w:rFonts w:cs="B Nazanin"/>
          <w:sz w:val="28"/>
          <w:szCs w:val="28"/>
          <w:lang w:bidi="fa-IR"/>
        </w:rPr>
        <w:t>ASD</w:t>
      </w:r>
      <w:r w:rsidRPr="00597E4D">
        <w:rPr>
          <w:rFonts w:cs="B Nazanin" w:hint="cs"/>
          <w:sz w:val="28"/>
          <w:szCs w:val="28"/>
          <w:rtl/>
          <w:lang w:bidi="fa-IR"/>
        </w:rPr>
        <w:t>ناشناخته است، شواهدي مبني بر</w:t>
      </w:r>
      <w:r w:rsidR="006367E0" w:rsidRPr="00597E4D">
        <w:rPr>
          <w:rFonts w:cs="B Nazanin" w:hint="cs"/>
          <w:sz w:val="28"/>
          <w:szCs w:val="28"/>
          <w:rtl/>
          <w:lang w:bidi="fa-IR"/>
        </w:rPr>
        <w:t xml:space="preserve">اين كه </w:t>
      </w:r>
      <w:r w:rsidRPr="00597E4D">
        <w:rPr>
          <w:rFonts w:cs="B Nazanin" w:hint="cs"/>
          <w:sz w:val="28"/>
          <w:szCs w:val="28"/>
          <w:rtl/>
          <w:lang w:bidi="fa-IR"/>
        </w:rPr>
        <w:t xml:space="preserve"> </w:t>
      </w:r>
      <w:r w:rsidR="006367E0" w:rsidRPr="00597E4D">
        <w:rPr>
          <w:rFonts w:cs="B Nazanin" w:hint="cs"/>
          <w:sz w:val="28"/>
          <w:szCs w:val="28"/>
          <w:rtl/>
          <w:lang w:bidi="fa-IR"/>
        </w:rPr>
        <w:t xml:space="preserve">مشكلات </w:t>
      </w:r>
      <w:r w:rsidRPr="00597E4D">
        <w:rPr>
          <w:rFonts w:cs="B Nazanin" w:hint="cs"/>
          <w:sz w:val="28"/>
          <w:szCs w:val="28"/>
          <w:rtl/>
          <w:lang w:bidi="fa-IR"/>
        </w:rPr>
        <w:t xml:space="preserve"> بارداري مانند پره اكلامپسي وخونريزي قبل از زايمان</w:t>
      </w:r>
      <w:r w:rsidR="006367E0" w:rsidRPr="00597E4D">
        <w:rPr>
          <w:rFonts w:cs="B Nazanin" w:hint="cs"/>
          <w:sz w:val="28"/>
          <w:szCs w:val="28"/>
          <w:rtl/>
          <w:lang w:bidi="fa-IR"/>
        </w:rPr>
        <w:t>، تولد نوزاد نارس، قرار گرفتن جنين در معرض الكل و قرار گرفتن جنين در معرض داروهايي مثل والپروات سديم،</w:t>
      </w:r>
      <w:r w:rsidRPr="00597E4D">
        <w:rPr>
          <w:rFonts w:cs="B Nazanin" w:hint="cs"/>
          <w:sz w:val="28"/>
          <w:szCs w:val="28"/>
          <w:rtl/>
          <w:lang w:bidi="fa-IR"/>
        </w:rPr>
        <w:t xml:space="preserve"> در پاتوژنزآن دخيل هستند </w:t>
      </w:r>
      <w:r w:rsidR="008A04BF" w:rsidRPr="00597E4D">
        <w:rPr>
          <w:rFonts w:cs="B Nazanin" w:hint="cs"/>
          <w:sz w:val="28"/>
          <w:szCs w:val="28"/>
          <w:rtl/>
          <w:lang w:bidi="fa-IR"/>
        </w:rPr>
        <w:t>،</w:t>
      </w:r>
      <w:r w:rsidRPr="00597E4D">
        <w:rPr>
          <w:rFonts w:cs="B Nazanin" w:hint="cs"/>
          <w:sz w:val="28"/>
          <w:szCs w:val="28"/>
          <w:rtl/>
          <w:lang w:bidi="fa-IR"/>
        </w:rPr>
        <w:t>وجود دارد.</w:t>
      </w:r>
    </w:p>
    <w:p w14:paraId="205B7142" w14:textId="572AD895" w:rsidR="008A04BF" w:rsidRPr="00597E4D" w:rsidRDefault="008A04BF" w:rsidP="008A04BF">
      <w:pPr>
        <w:bidi/>
        <w:rPr>
          <w:rFonts w:cs="B Nazanin"/>
          <w:sz w:val="28"/>
          <w:szCs w:val="28"/>
          <w:rtl/>
          <w:lang w:bidi="fa-IR"/>
        </w:rPr>
      </w:pPr>
      <w:r w:rsidRPr="00597E4D">
        <w:rPr>
          <w:rFonts w:cs="B Nazanin" w:hint="cs"/>
          <w:sz w:val="28"/>
          <w:szCs w:val="28"/>
          <w:rtl/>
          <w:lang w:bidi="fa-IR"/>
        </w:rPr>
        <w:t>پزشك با مصاحبه ها ،معاينات وآزمون هاي  رواني خاص ، بيماري را تشخيص مي دهد. هيچ آزمايش خون يا راديوگرافي براي تشخيص اوتيسم وجود ندارد.اعتقاد بر اين است اين گروه اختلالات در بدو تولد وجود داردوتا 18ماهگي قابل تشخيص است.</w:t>
      </w:r>
    </w:p>
    <w:p w14:paraId="52F93C0C" w14:textId="12AF77F6" w:rsidR="001F375C" w:rsidRDefault="00CF2ADD" w:rsidP="001F375C">
      <w:pPr>
        <w:bidi/>
        <w:rPr>
          <w:rFonts w:cs="B Nazanin"/>
          <w:sz w:val="28"/>
          <w:szCs w:val="28"/>
          <w:rtl/>
          <w:lang w:bidi="fa-IR"/>
        </w:rPr>
      </w:pPr>
      <w:r w:rsidRPr="00597E4D">
        <w:rPr>
          <w:rFonts w:cs="B Nazanin" w:hint="cs"/>
          <w:sz w:val="28"/>
          <w:szCs w:val="28"/>
          <w:rtl/>
          <w:lang w:bidi="fa-IR"/>
        </w:rPr>
        <w:t>اوتيسم شامل طيفي از ناتواني هاي عصبي رشدي است.اين طيف با الگوهاي تكراري رفتار، علائق، فعاليت ها ومشكلات در تعاملات اجتماعي مشخص مي شود.اين كودكان به دليل توانايي تطبيق پذيري حداقلي ،در برابر تغييرات محيطي اطراف خود دچار اضطراب مي شوند.وبر عملكرد روزمره تاثير مي گذارند.ناتواني هاي ذهني ، مشكلات زبان وبيان وصرع در مبتلايان به اوتيسم شايع تر از جمعيت عموم مي باشد.</w:t>
      </w:r>
      <w:r w:rsidR="00016F76" w:rsidRPr="00597E4D">
        <w:rPr>
          <w:rFonts w:cs="B Nazanin" w:hint="cs"/>
          <w:sz w:val="28"/>
          <w:szCs w:val="28"/>
          <w:rtl/>
          <w:lang w:bidi="fa-IR"/>
        </w:rPr>
        <w:t>به خصوص در دوران نوجواني بيشترين شيوع تشنج در آن ها ديده مي شود.</w:t>
      </w:r>
      <w:r w:rsidR="0042275B" w:rsidRPr="00597E4D">
        <w:rPr>
          <w:rFonts w:cs="B Nazanin" w:hint="cs"/>
          <w:sz w:val="28"/>
          <w:szCs w:val="28"/>
          <w:rtl/>
          <w:lang w:bidi="fa-IR"/>
        </w:rPr>
        <w:t xml:space="preserve">اختلال اوتيسم در 500سال گذشته مورد توجه </w:t>
      </w:r>
      <w:r w:rsidR="004D4053">
        <w:rPr>
          <w:noProof/>
        </w:rPr>
        <w:lastRenderedPageBreak/>
        <mc:AlternateContent>
          <mc:Choice Requires="wps">
            <w:drawing>
              <wp:anchor distT="0" distB="0" distL="114300" distR="114300" simplePos="0" relativeHeight="251659264" behindDoc="0" locked="0" layoutInCell="1" allowOverlap="1" wp14:anchorId="75E1C300" wp14:editId="157D30B7">
                <wp:simplePos x="0" y="0"/>
                <wp:positionH relativeFrom="page">
                  <wp:posOffset>3419475</wp:posOffset>
                </wp:positionH>
                <wp:positionV relativeFrom="page">
                  <wp:posOffset>-26787793</wp:posOffset>
                </wp:positionV>
                <wp:extent cx="3108960" cy="7040880"/>
                <wp:effectExtent l="0" t="0" r="15240" b="26670"/>
                <wp:wrapNone/>
                <wp:docPr id="468" name="Rectangle 261"/>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3E399AAB" id="Rectangle 261" o:spid="_x0000_s1026" style="position:absolute;margin-left:269.25pt;margin-top:-2109.3pt;width:244.8pt;height:554.4pt;z-index:251659264;visibility:visible;mso-wrap-style:square;mso-width-percent:400;mso-height-percent:700;mso-wrap-distance-left:9pt;mso-wrap-distance-top:0;mso-wrap-distance-right:9pt;mso-wrap-distance-bottom:0;mso-position-horizontal:absolute;mso-position-horizontal-relative:page;mso-position-vertical:absolute;mso-position-vertical-relative:page;mso-width-percent:400;mso-height-percent:7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" fillcolor="white [3212]" strokecolor="#747070 [1614]" strokeweight="1.25pt">
                <w10:wrap anchorx="page" anchory="page"/>
              </v:rect>
            </w:pict>
          </mc:Fallback>
        </mc:AlternateContent>
      </w:r>
      <w:r w:rsidR="0042275B" w:rsidRPr="00597E4D">
        <w:rPr>
          <w:rFonts w:cs="B Nazanin" w:hint="cs"/>
          <w:sz w:val="28"/>
          <w:szCs w:val="28"/>
          <w:rtl/>
          <w:lang w:bidi="fa-IR"/>
        </w:rPr>
        <w:t xml:space="preserve">دانشمندان بوده است.اوتيسم يك اختلال نا همگن است. ويك اختلال رشدي فراگير هست كه به آن </w:t>
      </w:r>
      <w:r w:rsidR="0042275B" w:rsidRPr="00597E4D">
        <w:rPr>
          <w:rFonts w:cs="B Nazanin"/>
          <w:sz w:val="28"/>
          <w:szCs w:val="28"/>
          <w:lang w:bidi="fa-IR"/>
        </w:rPr>
        <w:t>DISEASE</w:t>
      </w:r>
      <w:r w:rsidR="0042275B" w:rsidRPr="00597E4D">
        <w:rPr>
          <w:rFonts w:cs="B Nazanin" w:hint="cs"/>
          <w:sz w:val="28"/>
          <w:szCs w:val="28"/>
          <w:rtl/>
          <w:lang w:bidi="fa-IR"/>
        </w:rPr>
        <w:t xml:space="preserve"> </w:t>
      </w:r>
      <w:r w:rsidR="0042275B" w:rsidRPr="00597E4D">
        <w:rPr>
          <w:rFonts w:cs="B Nazanin"/>
          <w:sz w:val="28"/>
          <w:szCs w:val="28"/>
          <w:lang w:bidi="fa-IR"/>
        </w:rPr>
        <w:t xml:space="preserve"> AUTISM   SPECTROM</w:t>
      </w:r>
      <w:r w:rsidR="0042275B" w:rsidRPr="00597E4D">
        <w:rPr>
          <w:rFonts w:cs="B Nazanin" w:hint="cs"/>
          <w:sz w:val="28"/>
          <w:szCs w:val="28"/>
          <w:rtl/>
          <w:lang w:bidi="fa-IR"/>
        </w:rPr>
        <w:t>گفته مي شود.علت آن همچنان ناشناخته است.شيوع آن رو به افزايش است.</w:t>
      </w:r>
    </w:p>
    <w:p w14:paraId="240D894C" w14:textId="4B0326ED" w:rsidR="00EB17CA" w:rsidRPr="00597E4D" w:rsidRDefault="004C1C4D" w:rsidP="001F375C">
      <w:pPr>
        <w:bidi/>
        <w:rPr>
          <w:rFonts w:cs="B Nazanin"/>
          <w:sz w:val="28"/>
          <w:szCs w:val="28"/>
          <w:rtl/>
          <w:lang w:bidi="fa-IR"/>
        </w:rPr>
      </w:pPr>
      <w:r w:rsidRPr="00597E4D">
        <w:rPr>
          <w:rFonts w:cs="B Nazanin" w:hint="cs"/>
          <w:sz w:val="28"/>
          <w:szCs w:val="28"/>
          <w:rtl/>
          <w:lang w:bidi="fa-IR"/>
        </w:rPr>
        <w:t xml:space="preserve">زردي نوزادي به عنوان يك تظاهر باليني از افزايش بيليروبين تام سرم تعريف مي شود.ناشي از رسوب بيليروبين در پوست نوزاد است. </w:t>
      </w:r>
      <w:r w:rsidR="00257AAD" w:rsidRPr="00597E4D">
        <w:rPr>
          <w:rFonts w:cs="B Nazanin" w:hint="cs"/>
          <w:sz w:val="28"/>
          <w:szCs w:val="28"/>
          <w:rtl/>
          <w:lang w:bidi="fa-IR"/>
        </w:rPr>
        <w:t>بيلي روبين از تجزيه هموگلوبين</w:t>
      </w:r>
      <w:r w:rsidR="00EB17CA" w:rsidRPr="00597E4D">
        <w:rPr>
          <w:rFonts w:cs="B Nazanin" w:hint="cs"/>
          <w:sz w:val="28"/>
          <w:szCs w:val="28"/>
          <w:rtl/>
          <w:lang w:bidi="fa-IR"/>
        </w:rPr>
        <w:t xml:space="preserve"> در سيستم رتيكواندوتليال </w:t>
      </w:r>
      <w:r w:rsidR="00257AAD" w:rsidRPr="00597E4D">
        <w:rPr>
          <w:rFonts w:cs="B Nazanin" w:hint="cs"/>
          <w:sz w:val="28"/>
          <w:szCs w:val="28"/>
          <w:rtl/>
          <w:lang w:bidi="fa-IR"/>
        </w:rPr>
        <w:t xml:space="preserve"> ايجاد مي شود.</w:t>
      </w:r>
      <w:r w:rsidR="00EB17CA" w:rsidRPr="00597E4D">
        <w:rPr>
          <w:rFonts w:cs="B Nazanin" w:hint="cs"/>
          <w:sz w:val="28"/>
          <w:szCs w:val="28"/>
          <w:rtl/>
          <w:lang w:bidi="fa-IR"/>
        </w:rPr>
        <w:t xml:space="preserve"> نوزادان به علت سطح بالاتر هموگلوبين ،طول عمر كوتاه گلبول هاي قرمز،وظرفيت محدود كنژوگاسيون در كبد ،سطوح بالاتري از بيليروبين را در سرم دارند.</w:t>
      </w:r>
      <w:r w:rsidRPr="00597E4D">
        <w:rPr>
          <w:rFonts w:cs="B Nazanin" w:hint="cs"/>
          <w:sz w:val="28"/>
          <w:szCs w:val="28"/>
          <w:rtl/>
          <w:lang w:bidi="fa-IR"/>
        </w:rPr>
        <w:t>زردي نوزادي شايع ترين وضعيت پزشكي در دوهفته اول زندگي است كه حدود 60%نوزادان ترم و80%نوزادان نارس در هفته اول  تولدبه آن مبتلا مي شوند.معمولا گذرا وخود محدود شونده است</w:t>
      </w:r>
      <w:r w:rsidR="00C14256" w:rsidRPr="00597E4D">
        <w:rPr>
          <w:rFonts w:cs="B Nazanin" w:hint="cs"/>
          <w:sz w:val="28"/>
          <w:szCs w:val="28"/>
          <w:rtl/>
          <w:lang w:bidi="fa-IR"/>
        </w:rPr>
        <w:t>، كه به عنوان زردي فيزيولوژيك گفته مي شود. با اين حال بايد آن را از زردي پاتولوژيك افتراق داد. هيپربيليروبينمي مستقيم هميشه پاتولوژيك است.</w:t>
      </w:r>
      <w:r w:rsidR="00257AAD" w:rsidRPr="00597E4D">
        <w:rPr>
          <w:rFonts w:cs="B Nazanin" w:hint="cs"/>
          <w:sz w:val="28"/>
          <w:szCs w:val="28"/>
          <w:rtl/>
          <w:lang w:bidi="fa-IR"/>
        </w:rPr>
        <w:t>معمولا علت آن بيماري هاي سخت ومزمن است.مثل بيماري هاي متابوليك مادرزادي و يا آترزي مجاري صفراوي كه نياز به جراحي دارند</w:t>
      </w:r>
      <w:r w:rsidR="00C14256" w:rsidRPr="00597E4D">
        <w:rPr>
          <w:rFonts w:cs="B Nazanin" w:hint="cs"/>
          <w:sz w:val="28"/>
          <w:szCs w:val="28"/>
          <w:rtl/>
          <w:lang w:bidi="fa-IR"/>
        </w:rPr>
        <w:t xml:space="preserve"> </w:t>
      </w:r>
      <w:r w:rsidR="00257AAD" w:rsidRPr="00597E4D">
        <w:rPr>
          <w:rFonts w:cs="B Nazanin" w:hint="cs"/>
          <w:sz w:val="28"/>
          <w:szCs w:val="28"/>
          <w:rtl/>
          <w:lang w:bidi="fa-IR"/>
        </w:rPr>
        <w:t>.</w:t>
      </w:r>
      <w:r w:rsidR="00C14256" w:rsidRPr="00597E4D">
        <w:rPr>
          <w:rFonts w:cs="B Nazanin" w:hint="cs"/>
          <w:sz w:val="28"/>
          <w:szCs w:val="28"/>
          <w:rtl/>
          <w:lang w:bidi="fa-IR"/>
        </w:rPr>
        <w:t>وبايد علت آن بررسي وفورا درمان شروع شود.ولي هيپربيليروبينمي غير مستقيم مي تواندفيزيولوژيك يا پاتولوژيك باشد.وافزايش شديد بيليروبين غير مستقيم مي تواند باعث سندرم عقب افتادگي ذهني (كرنيكتروس )شود.</w:t>
      </w:r>
      <w:r w:rsidR="00257AAD" w:rsidRPr="00597E4D">
        <w:rPr>
          <w:rFonts w:cs="B Nazanin" w:hint="cs"/>
          <w:sz w:val="28"/>
          <w:szCs w:val="28"/>
          <w:rtl/>
          <w:lang w:bidi="fa-IR"/>
        </w:rPr>
        <w:t xml:space="preserve">درمان هيپربيليروبينمي غير مستقيم فتوتراپي است.شايع ترين علت هيپربيليروبينمي هاي شديد غير مستقيم  ناسازگاري </w:t>
      </w:r>
      <w:r w:rsidR="00257AAD" w:rsidRPr="00597E4D">
        <w:rPr>
          <w:rFonts w:cs="B Nazanin"/>
          <w:sz w:val="28"/>
          <w:szCs w:val="28"/>
          <w:lang w:bidi="fa-IR"/>
        </w:rPr>
        <w:t>ABO</w:t>
      </w:r>
      <w:r w:rsidR="00257AAD" w:rsidRPr="00597E4D">
        <w:rPr>
          <w:rFonts w:cs="B Nazanin" w:hint="cs"/>
          <w:sz w:val="28"/>
          <w:szCs w:val="28"/>
          <w:rtl/>
          <w:lang w:bidi="fa-IR"/>
        </w:rPr>
        <w:t>مي باشد.</w:t>
      </w:r>
    </w:p>
    <w:p w14:paraId="0549951A" w14:textId="77777777" w:rsidR="00EB17CA" w:rsidRPr="00597E4D" w:rsidRDefault="00EB17CA" w:rsidP="00EB17CA">
      <w:pPr>
        <w:bidi/>
        <w:rPr>
          <w:rFonts w:cs="B Nazanin"/>
          <w:sz w:val="28"/>
          <w:szCs w:val="28"/>
          <w:rtl/>
          <w:lang w:bidi="fa-IR"/>
        </w:rPr>
      </w:pPr>
    </w:p>
    <w:p w14:paraId="1768E0DA" w14:textId="4F285652" w:rsidR="00F46377" w:rsidRPr="00597E4D" w:rsidRDefault="00F46377" w:rsidP="00F46377">
      <w:pPr>
        <w:bidi/>
        <w:rPr>
          <w:rFonts w:cs="B Nazanin"/>
          <w:sz w:val="36"/>
          <w:szCs w:val="36"/>
          <w:rtl/>
          <w:lang w:bidi="fa-IR"/>
        </w:rPr>
      </w:pPr>
      <w:r w:rsidRPr="00597E4D">
        <w:rPr>
          <w:rFonts w:cs="B Nazanin" w:hint="cs"/>
          <w:sz w:val="36"/>
          <w:szCs w:val="36"/>
          <w:rtl/>
          <w:lang w:bidi="fa-IR"/>
        </w:rPr>
        <w:t>مواد وروش ها</w:t>
      </w:r>
    </w:p>
    <w:p w14:paraId="12EC6211" w14:textId="4163C678" w:rsidR="00505B0A" w:rsidRDefault="00B56B45" w:rsidP="00B56B45">
      <w:pPr>
        <w:bidi/>
        <w:rPr>
          <w:rFonts w:cs="B Nazanin"/>
          <w:sz w:val="28"/>
          <w:szCs w:val="28"/>
          <w:rtl/>
          <w:lang w:bidi="fa-IR"/>
        </w:rPr>
      </w:pPr>
      <w:r w:rsidRPr="00597E4D">
        <w:rPr>
          <w:rFonts w:cs="B Nazanin" w:hint="cs"/>
          <w:sz w:val="28"/>
          <w:szCs w:val="28"/>
          <w:rtl/>
          <w:lang w:bidi="fa-IR"/>
        </w:rPr>
        <w:t xml:space="preserve"> اين مطالعه مقطعي توصيفي،</w:t>
      </w:r>
      <w:r w:rsidR="0009780D">
        <w:rPr>
          <w:rFonts w:cs="B Nazanin" w:hint="cs"/>
          <w:sz w:val="28"/>
          <w:szCs w:val="28"/>
          <w:rtl/>
          <w:lang w:bidi="fa-IR"/>
        </w:rPr>
        <w:t>با كد اخلاق 1403.207</w:t>
      </w:r>
      <w:r w:rsidR="0009780D">
        <w:rPr>
          <w:rFonts w:cs="B Nazanin"/>
          <w:sz w:val="28"/>
          <w:szCs w:val="28"/>
          <w:lang w:bidi="fa-IR"/>
        </w:rPr>
        <w:t>IR.IAU.TMU.REC.</w:t>
      </w:r>
      <w:r w:rsidR="0009780D">
        <w:rPr>
          <w:rFonts w:cs="B Nazanin" w:hint="cs"/>
          <w:sz w:val="28"/>
          <w:szCs w:val="28"/>
          <w:rtl/>
          <w:lang w:bidi="fa-IR"/>
        </w:rPr>
        <w:t xml:space="preserve">  ثبت شد.</w:t>
      </w:r>
      <w:r w:rsidRPr="00597E4D">
        <w:rPr>
          <w:rFonts w:cs="B Nazanin" w:hint="cs"/>
          <w:sz w:val="28"/>
          <w:szCs w:val="28"/>
          <w:rtl/>
          <w:lang w:bidi="fa-IR"/>
        </w:rPr>
        <w:t xml:space="preserve">كودكان مبتلا به اوتيسم در گروه سني يك تا شانزده سال ، مراجعه كننده به </w:t>
      </w:r>
    </w:p>
    <w:p w14:paraId="7447717A" w14:textId="7CB286A1" w:rsidR="00276CF7" w:rsidRPr="00597E4D" w:rsidRDefault="00505B0A" w:rsidP="00505B0A">
      <w:pPr>
        <w:bidi/>
        <w:rPr>
          <w:rFonts w:cs="B Nazanin"/>
          <w:sz w:val="28"/>
          <w:szCs w:val="28"/>
          <w:rtl/>
          <w:lang w:bidi="fa-IR"/>
        </w:rPr>
      </w:pPr>
      <w:r>
        <w:rPr>
          <w:rFonts w:cs="B Nazanin" w:hint="cs"/>
          <w:noProof/>
          <w:sz w:val="28"/>
          <w:szCs w:val="28"/>
          <w:rtl/>
          <w:lang w:val="fa-IR" w:bidi="fa-IR"/>
        </w:rPr>
        <w:lastRenderedPageBreak/>
        <w:drawing>
          <wp:inline distT="0" distB="0" distL="0" distR="0" wp14:anchorId="08751BC8" wp14:editId="5100D947">
            <wp:extent cx="5943600" cy="4175760"/>
            <wp:effectExtent l="0" t="0" r="0" b="0"/>
            <wp:docPr id="1320838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38390" name="Picture 1320838390"/>
                    <pic:cNvPicPr/>
                  </pic:nvPicPr>
                  <pic:blipFill>
                    <a:blip r:embed="rId6">
                      <a:extLst>
                        <a:ext uri="{28A0092B-C50C-407E-A947-70E740481C1C}">
                          <a14:useLocalDpi xmlns:a14="http://schemas.microsoft.com/office/drawing/2010/main" val="0"/>
                        </a:ext>
                      </a:extLst>
                    </a:blip>
                    <a:stretch>
                      <a:fillRect/>
                    </a:stretch>
                  </pic:blipFill>
                  <pic:spPr>
                    <a:xfrm>
                      <a:off x="0" y="0"/>
                      <a:ext cx="5943600" cy="4175760"/>
                    </a:xfrm>
                    <a:prstGeom prst="rect">
                      <a:avLst/>
                    </a:prstGeom>
                  </pic:spPr>
                </pic:pic>
              </a:graphicData>
            </a:graphic>
          </wp:inline>
        </w:drawing>
      </w:r>
      <w:r w:rsidR="00B56B45" w:rsidRPr="00597E4D">
        <w:rPr>
          <w:rFonts w:cs="B Nazanin" w:hint="cs"/>
          <w:sz w:val="28"/>
          <w:szCs w:val="28"/>
          <w:rtl/>
          <w:lang w:bidi="fa-IR"/>
        </w:rPr>
        <w:t xml:space="preserve">مراكز اوتيسم شهر تهران </w:t>
      </w:r>
      <w:r w:rsidR="001A1962">
        <w:rPr>
          <w:rFonts w:cs="B Nazanin" w:hint="cs"/>
          <w:sz w:val="28"/>
          <w:szCs w:val="28"/>
          <w:rtl/>
          <w:lang w:bidi="fa-IR"/>
        </w:rPr>
        <w:t>در سال 1402و1403</w:t>
      </w:r>
      <w:r w:rsidR="00B56B45" w:rsidRPr="00597E4D">
        <w:rPr>
          <w:rFonts w:cs="B Nazanin" w:hint="cs"/>
          <w:sz w:val="28"/>
          <w:szCs w:val="28"/>
          <w:rtl/>
          <w:lang w:bidi="fa-IR"/>
        </w:rPr>
        <w:t>وارد مطالعه شدند.شرط ورود به مطالعه آگاهي والدين از مبتلا شدن كودك به زردي نوزادي و رضايت آن ها براي پاسخ به سوالات بود.تعداد 32</w:t>
      </w:r>
      <w:r w:rsidR="00D47A7F" w:rsidRPr="00597E4D">
        <w:rPr>
          <w:rFonts w:cs="B Nazanin" w:hint="cs"/>
          <w:sz w:val="28"/>
          <w:szCs w:val="28"/>
          <w:rtl/>
          <w:lang w:bidi="fa-IR"/>
        </w:rPr>
        <w:t>5</w:t>
      </w:r>
      <w:r w:rsidR="00B56B45" w:rsidRPr="00597E4D">
        <w:rPr>
          <w:rFonts w:cs="B Nazanin" w:hint="cs"/>
          <w:sz w:val="28"/>
          <w:szCs w:val="28"/>
          <w:rtl/>
          <w:lang w:bidi="fa-IR"/>
        </w:rPr>
        <w:t>نمونه از كودكان مبتلا به اوتيسم انتخاب شدند.</w:t>
      </w:r>
    </w:p>
    <w:p w14:paraId="14B7C8FD" w14:textId="632B1F72" w:rsidR="00B56B45" w:rsidRPr="00597E4D" w:rsidRDefault="00B56B45" w:rsidP="00276CF7">
      <w:pPr>
        <w:bidi/>
        <w:rPr>
          <w:rFonts w:cs="B Nazanin"/>
          <w:sz w:val="28"/>
          <w:szCs w:val="28"/>
          <w:rtl/>
          <w:lang w:bidi="fa-IR"/>
        </w:rPr>
      </w:pPr>
      <w:r w:rsidRPr="00597E4D">
        <w:rPr>
          <w:rFonts w:cs="B Nazanin" w:hint="cs"/>
          <w:sz w:val="28"/>
          <w:szCs w:val="28"/>
          <w:rtl/>
          <w:lang w:bidi="fa-IR"/>
        </w:rPr>
        <w:t>طي مصاحبه با والدين كودكان ،</w:t>
      </w:r>
      <w:r w:rsidR="00276CF7" w:rsidRPr="00597E4D">
        <w:rPr>
          <w:rFonts w:cs="B Nazanin" w:hint="cs"/>
          <w:sz w:val="28"/>
          <w:szCs w:val="28"/>
          <w:rtl/>
          <w:lang w:bidi="fa-IR"/>
        </w:rPr>
        <w:t>اطلاعاتي از جمله فراواني زردي نوزادي ، روز بروز</w:t>
      </w:r>
      <w:r w:rsidR="00192646">
        <w:rPr>
          <w:rFonts w:cs="B Nazanin" w:hint="cs"/>
          <w:sz w:val="28"/>
          <w:szCs w:val="28"/>
          <w:rtl/>
          <w:lang w:bidi="fa-IR"/>
        </w:rPr>
        <w:t xml:space="preserve"> </w:t>
      </w:r>
      <w:r w:rsidR="00276CF7" w:rsidRPr="00597E4D">
        <w:rPr>
          <w:rFonts w:cs="B Nazanin" w:hint="cs"/>
          <w:sz w:val="28"/>
          <w:szCs w:val="28"/>
          <w:rtl/>
          <w:lang w:bidi="fa-IR"/>
        </w:rPr>
        <w:t xml:space="preserve">زردي نوزادي ، ترم يا پره ترم بودن، سن مادر ، درمان تجويز شده براي نوزاد ، سابقه زردي در خانواده، نوع تغذيه </w:t>
      </w:r>
      <w:r w:rsidR="00B5616D" w:rsidRPr="00597E4D">
        <w:rPr>
          <w:rFonts w:cs="B Nazanin" w:hint="cs"/>
          <w:sz w:val="28"/>
          <w:szCs w:val="28"/>
          <w:rtl/>
          <w:lang w:bidi="fa-IR"/>
        </w:rPr>
        <w:t>نوزاد</w:t>
      </w:r>
      <w:r w:rsidR="00276CF7" w:rsidRPr="00597E4D">
        <w:rPr>
          <w:rFonts w:cs="B Nazanin" w:hint="cs"/>
          <w:sz w:val="28"/>
          <w:szCs w:val="28"/>
          <w:rtl/>
          <w:lang w:bidi="fa-IR"/>
        </w:rPr>
        <w:t xml:space="preserve">، از آن ها پرسيده شد. </w:t>
      </w:r>
      <w:r w:rsidR="00B5616D" w:rsidRPr="00597E4D">
        <w:rPr>
          <w:rFonts w:cs="B Nazanin" w:hint="cs"/>
          <w:sz w:val="28"/>
          <w:szCs w:val="28"/>
          <w:rtl/>
          <w:lang w:bidi="fa-IR"/>
        </w:rPr>
        <w:t>ودر فرم هاي جمع آوري اطلاعات نوشته شد.</w:t>
      </w:r>
    </w:p>
    <w:p w14:paraId="340D8743" w14:textId="77777777" w:rsidR="00B5616D" w:rsidRPr="00597E4D" w:rsidRDefault="00B5616D" w:rsidP="00B5616D">
      <w:pPr>
        <w:bidi/>
        <w:rPr>
          <w:rFonts w:cs="B Nazanin"/>
          <w:sz w:val="28"/>
          <w:szCs w:val="28"/>
          <w:rtl/>
          <w:lang w:bidi="fa-IR"/>
        </w:rPr>
      </w:pPr>
    </w:p>
    <w:p w14:paraId="6D378177" w14:textId="726B5168" w:rsidR="00B5616D" w:rsidRPr="00597E4D" w:rsidRDefault="00B5616D" w:rsidP="00B5616D">
      <w:pPr>
        <w:bidi/>
        <w:rPr>
          <w:rFonts w:cs="B Nazanin"/>
          <w:sz w:val="36"/>
          <w:szCs w:val="36"/>
          <w:rtl/>
          <w:lang w:bidi="fa-IR"/>
        </w:rPr>
      </w:pPr>
      <w:r w:rsidRPr="00597E4D">
        <w:rPr>
          <w:rFonts w:cs="B Nazanin" w:hint="cs"/>
          <w:sz w:val="36"/>
          <w:szCs w:val="36"/>
          <w:rtl/>
          <w:lang w:bidi="fa-IR"/>
        </w:rPr>
        <w:t>يافته ها</w:t>
      </w:r>
    </w:p>
    <w:p w14:paraId="337A4705" w14:textId="31DD46F6" w:rsidR="00B5616D" w:rsidRPr="00597E4D" w:rsidRDefault="00B5616D" w:rsidP="00B5616D">
      <w:pPr>
        <w:bidi/>
        <w:rPr>
          <w:rFonts w:cs="B Nazanin"/>
          <w:sz w:val="28"/>
          <w:szCs w:val="28"/>
          <w:rtl/>
          <w:lang w:bidi="fa-IR"/>
        </w:rPr>
      </w:pPr>
      <w:r w:rsidRPr="00597E4D">
        <w:rPr>
          <w:rFonts w:cs="B Nazanin" w:hint="cs"/>
          <w:sz w:val="28"/>
          <w:szCs w:val="28"/>
          <w:rtl/>
          <w:lang w:bidi="fa-IR"/>
        </w:rPr>
        <w:t>از كل تعداد بيماران اوتيسم مورد مطالعه 175نفر مذكر(54%)و150نفر مونث(46%)بودند.189نفر پره ترم(2/58%)، 136نفر ترم (8/41)بودند.سابقه زردي</w:t>
      </w:r>
      <w:r w:rsidR="00B62259" w:rsidRPr="00597E4D">
        <w:rPr>
          <w:rFonts w:cs="B Nazanin" w:hint="cs"/>
          <w:sz w:val="28"/>
          <w:szCs w:val="28"/>
          <w:rtl/>
          <w:lang w:bidi="fa-IR"/>
        </w:rPr>
        <w:t xml:space="preserve"> نوزادي </w:t>
      </w:r>
      <w:r w:rsidRPr="00597E4D">
        <w:rPr>
          <w:rFonts w:cs="B Nazanin" w:hint="cs"/>
          <w:sz w:val="28"/>
          <w:szCs w:val="28"/>
          <w:rtl/>
          <w:lang w:bidi="fa-IR"/>
        </w:rPr>
        <w:t xml:space="preserve"> </w:t>
      </w:r>
      <w:r w:rsidR="00B62259" w:rsidRPr="00597E4D">
        <w:rPr>
          <w:rFonts w:cs="B Nazanin" w:hint="cs"/>
          <w:sz w:val="28"/>
          <w:szCs w:val="28"/>
          <w:rtl/>
          <w:lang w:bidi="fa-IR"/>
        </w:rPr>
        <w:t>در 215بيمار اوتيسم (2/66)مثبت ودر 110نفر(8/33)منفي بود.تغذيه 177نفر از بيماران(%5/54)در نوزادي شير مادر ، ودر 148نفر(5/45)شير خشك بود.</w:t>
      </w:r>
    </w:p>
    <w:p w14:paraId="49F7E8C0" w14:textId="77777777" w:rsidR="00F46377" w:rsidRPr="00597E4D" w:rsidRDefault="00F46377" w:rsidP="00F46377">
      <w:pPr>
        <w:bidi/>
        <w:rPr>
          <w:rFonts w:cs="B Nazanin"/>
          <w:sz w:val="28"/>
          <w:szCs w:val="28"/>
          <w:rtl/>
          <w:lang w:bidi="fa-IR"/>
        </w:rPr>
      </w:pPr>
    </w:p>
    <w:p w14:paraId="56C732C3" w14:textId="49275E9A" w:rsidR="00275260" w:rsidRPr="00597E4D" w:rsidRDefault="00275260" w:rsidP="00295C3C">
      <w:pPr>
        <w:bidi/>
        <w:jc w:val="center"/>
        <w:rPr>
          <w:rFonts w:cs="B Nazanin"/>
          <w:sz w:val="28"/>
          <w:szCs w:val="28"/>
          <w:rtl/>
          <w:lang w:bidi="fa-IR"/>
        </w:rPr>
      </w:pPr>
    </w:p>
    <w:p w14:paraId="3C081900" w14:textId="650B54E1" w:rsidR="00A630EB" w:rsidRPr="00597E4D" w:rsidRDefault="00275260" w:rsidP="00295C3C">
      <w:pPr>
        <w:bidi/>
        <w:rPr>
          <w:rFonts w:cs="B Nazanin"/>
          <w:sz w:val="28"/>
          <w:szCs w:val="28"/>
          <w:rtl/>
          <w:lang w:bidi="fa-IR"/>
        </w:rPr>
      </w:pPr>
      <w:r w:rsidRPr="00597E4D">
        <w:rPr>
          <w:rFonts w:cs="B Nazanin" w:hint="cs"/>
          <w:sz w:val="28"/>
          <w:szCs w:val="28"/>
          <w:rtl/>
          <w:lang w:bidi="fa-IR"/>
        </w:rPr>
        <w:t>سن مادران حين بارداري اين فرزندان بين 28تا46سال بود.</w:t>
      </w:r>
      <w:r w:rsidR="00A630EB" w:rsidRPr="00597E4D">
        <w:rPr>
          <w:rFonts w:cs="B Nazanin" w:hint="cs"/>
          <w:sz w:val="28"/>
          <w:szCs w:val="28"/>
          <w:rtl/>
          <w:lang w:bidi="fa-IR"/>
        </w:rPr>
        <w:t xml:space="preserve">در گروه داراي زردي ، ميانگين سن مادر </w:t>
      </w:r>
      <w:r w:rsidRPr="00597E4D">
        <w:rPr>
          <w:rFonts w:cs="B Nazanin" w:hint="cs"/>
          <w:sz w:val="28"/>
          <w:szCs w:val="28"/>
          <w:rtl/>
          <w:lang w:bidi="fa-IR"/>
        </w:rPr>
        <w:t xml:space="preserve">حين بارداري </w:t>
      </w:r>
      <w:r w:rsidR="00A630EB" w:rsidRPr="00597E4D">
        <w:rPr>
          <w:rFonts w:cs="B Nazanin" w:hint="cs"/>
          <w:sz w:val="28"/>
          <w:szCs w:val="28"/>
          <w:rtl/>
          <w:lang w:bidi="fa-IR"/>
        </w:rPr>
        <w:t>21/37</w:t>
      </w:r>
      <w:r w:rsidR="00794050" w:rsidRPr="00597E4D">
        <w:rPr>
          <w:rFonts w:cs="B Nazanin" w:hint="cs"/>
          <w:sz w:val="28"/>
          <w:szCs w:val="28"/>
          <w:rtl/>
          <w:lang w:bidi="fa-IR"/>
        </w:rPr>
        <w:t>با انحراف معيار 88/2است.در گروه بدون زردي ميانگين سن مادر 04/37با انحراف معيار 53/2است.مقدار معني داري (</w:t>
      </w:r>
      <w:r w:rsidR="00794050" w:rsidRPr="00597E4D">
        <w:rPr>
          <w:rFonts w:cs="B Nazanin"/>
          <w:sz w:val="28"/>
          <w:szCs w:val="28"/>
          <w:lang w:bidi="fa-IR"/>
        </w:rPr>
        <w:t xml:space="preserve">p  value </w:t>
      </w:r>
      <w:r w:rsidR="00794050" w:rsidRPr="00597E4D">
        <w:rPr>
          <w:rFonts w:cs="B Nazanin" w:hint="cs"/>
          <w:sz w:val="28"/>
          <w:szCs w:val="28"/>
          <w:rtl/>
          <w:lang w:bidi="fa-IR"/>
        </w:rPr>
        <w:t xml:space="preserve">)برابر 087/0است.كه نشان مي دهد اين ارتباط از نظر آماري معنادار نيست </w:t>
      </w:r>
      <w:r w:rsidRPr="00597E4D">
        <w:rPr>
          <w:rFonts w:cs="B Nazanin" w:hint="cs"/>
          <w:sz w:val="28"/>
          <w:szCs w:val="28"/>
          <w:rtl/>
          <w:lang w:bidi="fa-IR"/>
        </w:rPr>
        <w:t>.</w:t>
      </w:r>
    </w:p>
    <w:p w14:paraId="3B31B0F1" w14:textId="3058E602" w:rsidR="00275260" w:rsidRPr="00597E4D" w:rsidRDefault="00275260" w:rsidP="00275260">
      <w:pPr>
        <w:bidi/>
        <w:rPr>
          <w:rFonts w:cs="B Nazanin"/>
          <w:sz w:val="28"/>
          <w:szCs w:val="28"/>
          <w:rtl/>
          <w:lang w:bidi="fa-IR"/>
        </w:rPr>
      </w:pPr>
      <w:r w:rsidRPr="00597E4D">
        <w:rPr>
          <w:rFonts w:cs="B Nazanin" w:hint="cs"/>
          <w:sz w:val="28"/>
          <w:szCs w:val="28"/>
          <w:rtl/>
          <w:lang w:bidi="fa-IR"/>
        </w:rPr>
        <w:t xml:space="preserve">تعداد 142 نفر(7/43در صد ) از كودكان مورد مطالعه </w:t>
      </w:r>
      <w:r w:rsidR="00337E1A" w:rsidRPr="00597E4D">
        <w:rPr>
          <w:rFonts w:cs="B Nazanin" w:hint="cs"/>
          <w:sz w:val="28"/>
          <w:szCs w:val="28"/>
          <w:rtl/>
          <w:lang w:bidi="fa-IR"/>
        </w:rPr>
        <w:t xml:space="preserve">بدون درمان بوده اند ، چون زردي نداشته اند.  تعداد 15 نفر(6/4) از فتوتراپي استفاده كرده اند.و12نفر(7/3)درصدتعويض خون انجام داده اند.همچنين تعداد 42 نفر (1/19)در صد از درمان هاي خانگي تحت نظر پزشك استفاده كرده اند.73نفر(5/22)درمان هاي خانگي را به صورت سر خودانجام داده اند.12نفر(7/3)بدون درمان،باقي مانده اند و9نفر(8/2) در مورد روش درماني </w:t>
      </w:r>
      <w:r w:rsidR="007408E3" w:rsidRPr="00597E4D">
        <w:rPr>
          <w:rFonts w:cs="B Nazanin" w:hint="cs"/>
          <w:sz w:val="28"/>
          <w:szCs w:val="28"/>
          <w:rtl/>
          <w:lang w:bidi="fa-IR"/>
        </w:rPr>
        <w:t xml:space="preserve">چيزي به خاطر نداشتند . </w:t>
      </w:r>
    </w:p>
    <w:p w14:paraId="3C321722" w14:textId="23B96A35" w:rsidR="000F066C" w:rsidRPr="00597E4D" w:rsidRDefault="007408E3" w:rsidP="00BE71BB">
      <w:pPr>
        <w:bidi/>
        <w:rPr>
          <w:rFonts w:cs="B Nazanin"/>
          <w:sz w:val="28"/>
          <w:szCs w:val="28"/>
          <w:rtl/>
          <w:lang w:bidi="fa-IR"/>
        </w:rPr>
      </w:pPr>
      <w:r w:rsidRPr="00597E4D">
        <w:rPr>
          <w:rFonts w:cs="B Nazanin" w:hint="cs"/>
          <w:sz w:val="28"/>
          <w:szCs w:val="28"/>
          <w:rtl/>
          <w:lang w:bidi="fa-IR"/>
        </w:rPr>
        <w:t xml:space="preserve">كمترين سن بروز زردي نوزادي ، يك روزگي ، وبيشترين  سن   بروز زردي </w:t>
      </w:r>
      <w:r w:rsidR="00192646">
        <w:rPr>
          <w:rFonts w:cs="B Nazanin" w:hint="cs"/>
          <w:sz w:val="28"/>
          <w:szCs w:val="28"/>
          <w:rtl/>
          <w:lang w:bidi="fa-IR"/>
        </w:rPr>
        <w:t>روز سوم تولد</w:t>
      </w:r>
      <w:r w:rsidRPr="00597E4D">
        <w:rPr>
          <w:rFonts w:cs="B Nazanin" w:hint="cs"/>
          <w:sz w:val="28"/>
          <w:szCs w:val="28"/>
          <w:rtl/>
          <w:lang w:bidi="fa-IR"/>
        </w:rPr>
        <w:t xml:space="preserve"> است . </w:t>
      </w:r>
    </w:p>
    <w:p w14:paraId="7A46DA51" w14:textId="653A393F" w:rsidR="00BE71BB" w:rsidRPr="00597E4D" w:rsidRDefault="00BE71BB" w:rsidP="00BE71BB">
      <w:pPr>
        <w:bidi/>
        <w:rPr>
          <w:rFonts w:cs="B Nazanin"/>
          <w:sz w:val="28"/>
          <w:szCs w:val="28"/>
          <w:rtl/>
          <w:lang w:bidi="fa-IR"/>
        </w:rPr>
      </w:pPr>
      <w:r w:rsidRPr="00597E4D">
        <w:rPr>
          <w:rFonts w:cs="B Nazanin" w:hint="cs"/>
          <w:sz w:val="28"/>
          <w:szCs w:val="28"/>
          <w:rtl/>
          <w:lang w:bidi="fa-IR"/>
        </w:rPr>
        <w:t>در بين بيماران با سابقه زردي نوزادي ، 134نفر از شير مادر تغذيه مي كرده اندو49 نفر از شير خشك ،در گروه بدون زردي 43 نفر از شير مادر و99نفر از شير خشك تغذيه كرده اند.</w:t>
      </w:r>
      <w:r w:rsidRPr="00597E4D">
        <w:rPr>
          <w:rFonts w:cs="B Nazanin"/>
          <w:sz w:val="28"/>
          <w:szCs w:val="28"/>
          <w:lang w:bidi="fa-IR"/>
        </w:rPr>
        <w:t>(p-value  0.001)</w:t>
      </w:r>
    </w:p>
    <w:p w14:paraId="42B829D3" w14:textId="237E6F8B" w:rsidR="00BE71BB" w:rsidRPr="00597E4D" w:rsidRDefault="00BE71BB" w:rsidP="00BE71BB">
      <w:pPr>
        <w:bidi/>
        <w:rPr>
          <w:rFonts w:cs="B Nazanin"/>
          <w:sz w:val="28"/>
          <w:szCs w:val="28"/>
          <w:rtl/>
          <w:lang w:bidi="fa-IR"/>
        </w:rPr>
      </w:pPr>
      <w:r w:rsidRPr="00597E4D">
        <w:rPr>
          <w:rFonts w:cs="B Nazanin" w:hint="cs"/>
          <w:sz w:val="28"/>
          <w:szCs w:val="28"/>
          <w:rtl/>
          <w:lang w:bidi="fa-IR"/>
        </w:rPr>
        <w:t>است كه نشان دهنده وجود رابطه معنادار بين زردي ونوع تغذيه است.</w:t>
      </w:r>
    </w:p>
    <w:p w14:paraId="1A2A7B43" w14:textId="0C712B62" w:rsidR="00BE71BB" w:rsidRPr="00597E4D" w:rsidRDefault="00BE71BB" w:rsidP="00BE71BB">
      <w:pPr>
        <w:bidi/>
        <w:rPr>
          <w:rFonts w:ascii="ببB Nazanin" w:hAnsi="ببB Nazanin" w:cs="B Nazanin"/>
          <w:sz w:val="32"/>
          <w:szCs w:val="32"/>
          <w:rtl/>
          <w:lang w:bidi="fa-IR"/>
        </w:rPr>
      </w:pPr>
      <w:r w:rsidRPr="00597E4D">
        <w:rPr>
          <w:rFonts w:ascii="ببB Nazanin" w:hAnsi="ببB Nazanin" w:cs="B Nazanin" w:hint="cs"/>
          <w:sz w:val="32"/>
          <w:szCs w:val="32"/>
          <w:rtl/>
          <w:lang w:bidi="fa-IR"/>
        </w:rPr>
        <w:t>بحث:</w:t>
      </w:r>
    </w:p>
    <w:p w14:paraId="007FF19B" w14:textId="0DA62A86" w:rsidR="00DA06FC" w:rsidRPr="00597E4D" w:rsidRDefault="00C61C31" w:rsidP="00DA06FC">
      <w:pPr>
        <w:bidi/>
        <w:rPr>
          <w:rFonts w:ascii="ببB Nazanin" w:hAnsi="ببB Nazanin" w:cs="B Nazanin"/>
          <w:sz w:val="28"/>
          <w:szCs w:val="28"/>
          <w:rtl/>
          <w:lang w:bidi="fa-IR"/>
        </w:rPr>
      </w:pPr>
      <w:r w:rsidRPr="00597E4D">
        <w:rPr>
          <w:rFonts w:ascii="ببB Nazanin" w:hAnsi="ببB Nazanin" w:cs="B Nazanin" w:hint="cs"/>
          <w:sz w:val="28"/>
          <w:szCs w:val="28"/>
          <w:rtl/>
          <w:lang w:bidi="fa-IR"/>
        </w:rPr>
        <w:t xml:space="preserve">زردي نوزادي از مشكلات شايع اين دوران است.پژوهش هاي اخير احتمال ارتباط بين اختلالات تكاملي عصبي از جمله اوتيسم وزردي نوزادي را مطرح مي كند.در اين مطالعه مادران كودكان </w:t>
      </w:r>
      <w:r w:rsidR="004B1588" w:rsidRPr="00597E4D">
        <w:rPr>
          <w:rFonts w:ascii="ببB Nazanin" w:hAnsi="ببB Nazanin" w:cs="B Nazanin" w:hint="cs"/>
          <w:sz w:val="28"/>
          <w:szCs w:val="28"/>
          <w:rtl/>
          <w:lang w:bidi="fa-IR"/>
        </w:rPr>
        <w:t>در هنگام بارداري بين 28تا46سال سن داشتندكه ميانگين14/37وانحراف معيار 73/2بود.</w:t>
      </w:r>
      <w:r w:rsidR="004B1588" w:rsidRPr="00597E4D">
        <w:rPr>
          <w:rFonts w:ascii="ببB Nazanin" w:hAnsi="ببB Nazanin" w:cs="B Nazanin"/>
          <w:sz w:val="28"/>
          <w:szCs w:val="28"/>
          <w:lang w:bidi="fa-IR"/>
        </w:rPr>
        <w:t>GICK</w:t>
      </w:r>
      <w:r w:rsidR="004B1588" w:rsidRPr="00597E4D">
        <w:rPr>
          <w:rFonts w:ascii="ببB Nazanin" w:hAnsi="ببB Nazanin" w:cs="B Nazanin" w:hint="cs"/>
          <w:sz w:val="28"/>
          <w:szCs w:val="28"/>
          <w:rtl/>
          <w:lang w:bidi="fa-IR"/>
        </w:rPr>
        <w:t xml:space="preserve">وهمكاران (2022)نشان دادندبارداري در </w:t>
      </w:r>
      <w:r w:rsidR="00BC5C1F" w:rsidRPr="00597E4D">
        <w:rPr>
          <w:rFonts w:ascii="ببB Nazanin" w:hAnsi="ببB Nazanin" w:cs="B Nazanin" w:hint="cs"/>
          <w:sz w:val="28"/>
          <w:szCs w:val="28"/>
          <w:rtl/>
          <w:lang w:bidi="fa-IR"/>
        </w:rPr>
        <w:t>((</w:t>
      </w:r>
      <w:r w:rsidR="004B1588" w:rsidRPr="00597E4D">
        <w:rPr>
          <w:rFonts w:ascii="ببB Nazanin" w:hAnsi="ببB Nazanin" w:cs="B Nazanin" w:hint="cs"/>
          <w:sz w:val="28"/>
          <w:szCs w:val="28"/>
          <w:rtl/>
          <w:lang w:bidi="fa-IR"/>
        </w:rPr>
        <w:t>سنين بالاي 35 سال</w:t>
      </w:r>
      <w:r w:rsidR="00DA06FC" w:rsidRPr="00597E4D">
        <w:rPr>
          <w:rFonts w:ascii="ببB Nazanin" w:hAnsi="ببB Nazanin" w:cs="B Nazanin" w:hint="cs"/>
          <w:sz w:val="28"/>
          <w:szCs w:val="28"/>
          <w:rtl/>
          <w:lang w:bidi="fa-IR"/>
        </w:rPr>
        <w:t>))</w:t>
      </w:r>
      <w:r w:rsidR="004B1588" w:rsidRPr="00597E4D">
        <w:rPr>
          <w:rFonts w:ascii="ببB Nazanin" w:hAnsi="ببB Nazanin" w:cs="B Nazanin" w:hint="cs"/>
          <w:sz w:val="28"/>
          <w:szCs w:val="28"/>
          <w:rtl/>
          <w:lang w:bidi="fa-IR"/>
        </w:rPr>
        <w:t xml:space="preserve">با افزايش </w:t>
      </w:r>
      <w:r w:rsidR="00DA06FC" w:rsidRPr="00597E4D">
        <w:rPr>
          <w:rFonts w:ascii="ببB Nazanin" w:hAnsi="ببB Nazanin" w:cs="B Nazanin" w:hint="cs"/>
          <w:sz w:val="28"/>
          <w:szCs w:val="28"/>
          <w:rtl/>
          <w:lang w:bidi="fa-IR"/>
        </w:rPr>
        <w:t>خطر مشكلات جنيني از جمله اختلالات طيف اوتيسم مرتبط است.</w:t>
      </w:r>
    </w:p>
    <w:p w14:paraId="6E7366B9" w14:textId="7E4D7CAA" w:rsidR="00BE71BB" w:rsidRPr="00597E4D" w:rsidRDefault="00DA06FC" w:rsidP="00DA06FC">
      <w:pPr>
        <w:bidi/>
        <w:rPr>
          <w:rFonts w:ascii="ببB Nazanin" w:hAnsi="ببB Nazanin" w:cs="B Nazanin"/>
          <w:sz w:val="28"/>
          <w:szCs w:val="28"/>
          <w:rtl/>
          <w:lang w:bidi="fa-IR"/>
        </w:rPr>
      </w:pPr>
      <w:r w:rsidRPr="00597E4D">
        <w:rPr>
          <w:rFonts w:ascii="ببB Nazanin" w:hAnsi="ببB Nazanin" w:cs="B Nazanin"/>
          <w:sz w:val="28"/>
          <w:szCs w:val="28"/>
          <w:lang w:bidi="fa-IR"/>
        </w:rPr>
        <w:t>pham</w:t>
      </w:r>
      <w:r w:rsidRPr="00597E4D">
        <w:rPr>
          <w:rFonts w:ascii="ببB Nazanin" w:hAnsi="ببB Nazanin" w:cs="B Nazanin" w:hint="cs"/>
          <w:sz w:val="28"/>
          <w:szCs w:val="28"/>
          <w:rtl/>
          <w:lang w:bidi="fa-IR"/>
        </w:rPr>
        <w:t>وهمكاران(2022)</w:t>
      </w:r>
      <w:r w:rsidR="00BC5C1F" w:rsidRPr="00597E4D">
        <w:rPr>
          <w:rFonts w:ascii="ببB Nazanin" w:hAnsi="ببB Nazanin" w:cs="B Nazanin" w:hint="cs"/>
          <w:sz w:val="28"/>
          <w:szCs w:val="28"/>
          <w:rtl/>
          <w:lang w:bidi="fa-IR"/>
        </w:rPr>
        <w:t>((عوامل محيطي))نظير سبك زندگي ،</w:t>
      </w:r>
      <w:r w:rsidRPr="00597E4D">
        <w:rPr>
          <w:rFonts w:ascii="ببB Nazanin" w:hAnsi="ببB Nazanin" w:cs="B Nazanin" w:hint="cs"/>
          <w:sz w:val="28"/>
          <w:szCs w:val="28"/>
          <w:rtl/>
          <w:lang w:bidi="fa-IR"/>
        </w:rPr>
        <w:t>سلامت وفشارهاي محيطي مادران جوان تر را نيز در  افزايش علائم اوتيسم موثر مي داند.</w:t>
      </w:r>
    </w:p>
    <w:p w14:paraId="10842BB4" w14:textId="77777777" w:rsidR="00BC5C1F" w:rsidRPr="00597E4D" w:rsidRDefault="00BC5C1F" w:rsidP="00BC5C1F">
      <w:pPr>
        <w:bidi/>
        <w:rPr>
          <w:rFonts w:ascii="ببB Nazanin" w:hAnsi="ببB Nazanin" w:cs="B Nazanin"/>
          <w:sz w:val="28"/>
          <w:szCs w:val="28"/>
          <w:rtl/>
          <w:lang w:bidi="fa-IR"/>
        </w:rPr>
      </w:pPr>
    </w:p>
    <w:p w14:paraId="7C25DB02" w14:textId="77777777" w:rsidR="00BC5C1F" w:rsidRPr="00597E4D" w:rsidRDefault="00BC5C1F" w:rsidP="00BC5C1F">
      <w:pPr>
        <w:bidi/>
        <w:rPr>
          <w:rFonts w:ascii="ببB Nazanin" w:hAnsi="ببB Nazanin" w:cs="B Nazanin"/>
          <w:sz w:val="28"/>
          <w:szCs w:val="28"/>
          <w:rtl/>
          <w:lang w:bidi="fa-IR"/>
        </w:rPr>
      </w:pPr>
    </w:p>
    <w:p w14:paraId="54792389" w14:textId="5BABAC38" w:rsidR="00BC5C1F" w:rsidRPr="00597E4D" w:rsidRDefault="00BC5C1F" w:rsidP="00BC5C1F">
      <w:pPr>
        <w:bidi/>
        <w:rPr>
          <w:rFonts w:ascii="ببB Nazanin" w:hAnsi="ببB Nazanin" w:cs="B Nazanin"/>
          <w:sz w:val="28"/>
          <w:szCs w:val="28"/>
          <w:lang w:bidi="fa-IR"/>
        </w:rPr>
      </w:pPr>
      <w:r w:rsidRPr="00597E4D">
        <w:rPr>
          <w:rFonts w:ascii="ببB Nazanin" w:hAnsi="ببB Nazanin" w:cs="B Nazanin" w:hint="cs"/>
          <w:sz w:val="28"/>
          <w:szCs w:val="28"/>
          <w:rtl/>
          <w:lang w:bidi="fa-IR"/>
        </w:rPr>
        <w:lastRenderedPageBreak/>
        <w:t xml:space="preserve">مطالعه ما نشان داد 3/56%از كودكان مبتلابه اوتيسم سابقه زردي نوزادي دارند. اين يافته ها حاكي از شيوع بالاي زردي در ميان اين گروه است.وبا پژوهش هاي پيشين همخواني دارد.متا آناليز </w:t>
      </w:r>
      <w:r w:rsidRPr="00597E4D">
        <w:rPr>
          <w:rFonts w:ascii="ببB Nazanin" w:hAnsi="ببB Nazanin" w:cs="B Nazanin"/>
          <w:sz w:val="28"/>
          <w:szCs w:val="28"/>
          <w:lang w:bidi="fa-IR"/>
        </w:rPr>
        <w:t>jenabi</w:t>
      </w:r>
      <w:r w:rsidRPr="00597E4D">
        <w:rPr>
          <w:rFonts w:ascii="ببB Nazanin" w:hAnsi="ببB Nazanin" w:cs="B Nazanin" w:hint="cs"/>
          <w:sz w:val="28"/>
          <w:szCs w:val="28"/>
          <w:rtl/>
          <w:lang w:bidi="fa-IR"/>
        </w:rPr>
        <w:t>و همكاران نشان داد كه زردي نوزادي با افزايش خطر ن</w:t>
      </w:r>
      <w:r w:rsidR="00FD02D1" w:rsidRPr="00597E4D">
        <w:rPr>
          <w:rFonts w:ascii="ببB Nazanin" w:hAnsi="ببB Nazanin" w:cs="B Nazanin" w:hint="cs"/>
          <w:sz w:val="28"/>
          <w:szCs w:val="28"/>
          <w:rtl/>
          <w:lang w:bidi="fa-IR"/>
        </w:rPr>
        <w:t>سبي (39/1=</w:t>
      </w:r>
      <w:r w:rsidR="00FD02D1" w:rsidRPr="00597E4D">
        <w:rPr>
          <w:rFonts w:ascii="ببB Nazanin" w:hAnsi="ببB Nazanin" w:cs="B Nazanin"/>
          <w:sz w:val="28"/>
          <w:szCs w:val="28"/>
          <w:lang w:bidi="fa-IR"/>
        </w:rPr>
        <w:t>RR</w:t>
      </w:r>
      <w:r w:rsidR="00FD02D1" w:rsidRPr="00597E4D">
        <w:rPr>
          <w:rFonts w:ascii="ببB Nazanin" w:hAnsi="ببB Nazanin" w:cs="B Nazanin" w:hint="cs"/>
          <w:sz w:val="28"/>
          <w:szCs w:val="28"/>
          <w:rtl/>
          <w:lang w:bidi="fa-IR"/>
        </w:rPr>
        <w:t>)ونسبت شانس (35/1=</w:t>
      </w:r>
      <w:r w:rsidR="00FD02D1" w:rsidRPr="00597E4D">
        <w:rPr>
          <w:rFonts w:ascii="ببB Nazanin" w:hAnsi="ببB Nazanin" w:cs="B Nazanin"/>
          <w:sz w:val="28"/>
          <w:szCs w:val="28"/>
          <w:lang w:bidi="fa-IR"/>
        </w:rPr>
        <w:t>OR</w:t>
      </w:r>
      <w:r w:rsidR="00FD02D1" w:rsidRPr="00597E4D">
        <w:rPr>
          <w:rFonts w:ascii="ببB Nazanin" w:hAnsi="ببB Nazanin" w:cs="B Nazanin" w:hint="cs"/>
          <w:sz w:val="28"/>
          <w:szCs w:val="28"/>
          <w:rtl/>
          <w:lang w:bidi="fa-IR"/>
        </w:rPr>
        <w:t xml:space="preserve">) ابتلا به اوتيسم مرتبط است.اين ارتباط در مدل هاي تعديل شده نيز حفظ شد.وتاكيد بر تاثير زردي به عنوان يك عامل خطر توجه دارد.(10).در پروژه </w:t>
      </w:r>
      <w:r w:rsidR="00FD02D1" w:rsidRPr="00597E4D">
        <w:rPr>
          <w:rFonts w:ascii="ببB Nazanin" w:hAnsi="ببB Nazanin" w:cs="B Nazanin"/>
          <w:sz w:val="28"/>
          <w:szCs w:val="28"/>
          <w:lang w:bidi="fa-IR"/>
        </w:rPr>
        <w:t>S</w:t>
      </w:r>
      <w:r w:rsidR="00164DE8" w:rsidRPr="00597E4D">
        <w:rPr>
          <w:rFonts w:ascii="ببB Nazanin" w:hAnsi="ببB Nazanin" w:cs="B Nazanin"/>
          <w:sz w:val="28"/>
          <w:szCs w:val="28"/>
          <w:lang w:bidi="fa-IR"/>
        </w:rPr>
        <w:t>aburin</w:t>
      </w:r>
      <w:r w:rsidR="00FD02D1" w:rsidRPr="00597E4D">
        <w:rPr>
          <w:rFonts w:ascii="ببB Nazanin" w:hAnsi="ببB Nazanin" w:cs="B Nazanin" w:hint="cs"/>
          <w:sz w:val="28"/>
          <w:szCs w:val="28"/>
          <w:rtl/>
          <w:lang w:bidi="fa-IR"/>
        </w:rPr>
        <w:t xml:space="preserve">  نيز مشخص شدكه كودكان مبتلا به اوتيسم نسبت به كودكان سالم يا با ساير اختلالات رشدي </w:t>
      </w:r>
      <w:r w:rsidR="00164DE8" w:rsidRPr="00597E4D">
        <w:rPr>
          <w:rFonts w:ascii="ببB Nazanin" w:hAnsi="ببB Nazanin" w:cs="B Nazanin" w:hint="cs"/>
          <w:sz w:val="28"/>
          <w:szCs w:val="28"/>
          <w:rtl/>
          <w:lang w:bidi="fa-IR"/>
        </w:rPr>
        <w:t xml:space="preserve">بيشتر در معرض مشكلات نوزادي نظير زردي </w:t>
      </w:r>
      <w:r w:rsidR="007A0E65" w:rsidRPr="00597E4D">
        <w:rPr>
          <w:rFonts w:ascii="ببB Nazanin" w:hAnsi="ببB Nazanin" w:cs="B Nazanin" w:hint="cs"/>
          <w:sz w:val="28"/>
          <w:szCs w:val="28"/>
          <w:rtl/>
          <w:lang w:bidi="fa-IR"/>
        </w:rPr>
        <w:t>ق</w:t>
      </w:r>
      <w:r w:rsidR="00164DE8" w:rsidRPr="00597E4D">
        <w:rPr>
          <w:rFonts w:ascii="ببB Nazanin" w:hAnsi="ببB Nazanin" w:cs="B Nazanin" w:hint="cs"/>
          <w:sz w:val="28"/>
          <w:szCs w:val="28"/>
          <w:rtl/>
          <w:lang w:bidi="fa-IR"/>
        </w:rPr>
        <w:t xml:space="preserve">رار داشته اند.مطالعه او همچنين نشان داد عوامل محيطي در سال هاي اوليه زندگي نيز مي توانند بر شيوع اوتيسم تاثير بگذارند.مطالعه ديگري توسط </w:t>
      </w:r>
    </w:p>
    <w:p w14:paraId="0E488CA5" w14:textId="3AC16589" w:rsidR="00164DE8" w:rsidRPr="00597E4D" w:rsidRDefault="00164DE8" w:rsidP="00621EF6">
      <w:pPr>
        <w:bidi/>
        <w:rPr>
          <w:rFonts w:ascii="ببB Nazanin" w:hAnsi="ببB Nazanin" w:cs="B Nazanin"/>
          <w:sz w:val="28"/>
          <w:szCs w:val="28"/>
          <w:rtl/>
          <w:lang w:bidi="fa-IR"/>
        </w:rPr>
      </w:pPr>
      <w:r w:rsidRPr="00597E4D">
        <w:rPr>
          <w:rFonts w:ascii="ببB Nazanin" w:hAnsi="ببB Nazanin" w:cs="B Nazanin"/>
          <w:sz w:val="28"/>
          <w:szCs w:val="28"/>
          <w:lang w:bidi="fa-IR"/>
        </w:rPr>
        <w:t>Padill</w:t>
      </w:r>
      <w:r w:rsidRPr="00597E4D">
        <w:rPr>
          <w:rFonts w:ascii="ببB Nazanin" w:hAnsi="ببB Nazanin" w:cs="B Nazanin" w:hint="cs"/>
          <w:sz w:val="28"/>
          <w:szCs w:val="28"/>
          <w:rtl/>
          <w:lang w:bidi="fa-IR"/>
        </w:rPr>
        <w:t>وهمكاران (2015)رابطه زردي با تغييرات ساختاري مغز را بررسي كردونشان داد كه تغييرات در مناطق مربوط به تعاملات اجتماعي وپردازش اطلاعات در نوزادان داراي سابقه زردي بيشتر ديده مي شود.(</w:t>
      </w:r>
      <w:r w:rsidR="007A0E65" w:rsidRPr="00597E4D">
        <w:rPr>
          <w:rFonts w:ascii="ببB Nazanin" w:hAnsi="ببB Nazanin" w:cs="B Nazanin" w:hint="cs"/>
          <w:sz w:val="28"/>
          <w:szCs w:val="28"/>
          <w:rtl/>
          <w:lang w:bidi="fa-IR"/>
        </w:rPr>
        <w:t>1</w:t>
      </w:r>
      <w:r w:rsidRPr="00597E4D">
        <w:rPr>
          <w:rFonts w:ascii="ببB Nazanin" w:hAnsi="ببB Nazanin" w:cs="B Nazanin" w:hint="cs"/>
          <w:sz w:val="28"/>
          <w:szCs w:val="28"/>
          <w:rtl/>
          <w:lang w:bidi="fa-IR"/>
        </w:rPr>
        <w:t>3).</w:t>
      </w:r>
    </w:p>
    <w:p w14:paraId="4260D4A9" w14:textId="256B3910" w:rsidR="00164DE8" w:rsidRPr="00597E4D" w:rsidRDefault="00164DE8" w:rsidP="00164DE8">
      <w:pPr>
        <w:bidi/>
        <w:rPr>
          <w:rFonts w:ascii="ببB Nazanin" w:hAnsi="ببB Nazanin" w:cs="B Nazanin"/>
          <w:sz w:val="28"/>
          <w:szCs w:val="28"/>
          <w:rtl/>
          <w:lang w:bidi="fa-IR"/>
        </w:rPr>
      </w:pPr>
      <w:r w:rsidRPr="00597E4D">
        <w:rPr>
          <w:rFonts w:ascii="ببB Nazanin" w:hAnsi="ببB Nazanin" w:cs="B Nazanin" w:hint="cs"/>
          <w:sz w:val="28"/>
          <w:szCs w:val="28"/>
          <w:rtl/>
          <w:lang w:bidi="fa-IR"/>
        </w:rPr>
        <w:t xml:space="preserve">يافته هاي ما نشان دهنده نرخ بالاي شيوع زردي در اين گروه بود وتاكيدي بر اهميت وضعيت نوزادي </w:t>
      </w:r>
      <w:r w:rsidR="00070485" w:rsidRPr="00597E4D">
        <w:rPr>
          <w:rFonts w:ascii="ببB Nazanin" w:hAnsi="ببB Nazanin" w:cs="B Nazanin" w:hint="cs"/>
          <w:sz w:val="28"/>
          <w:szCs w:val="28"/>
          <w:rtl/>
          <w:lang w:bidi="fa-IR"/>
        </w:rPr>
        <w:t>در پيشگيري از اوتيسم است .اين نتايج لزوم تحقيقات بيشتر براي بررسي دقيق تر ارت</w:t>
      </w:r>
      <w:r w:rsidR="006D568C">
        <w:rPr>
          <w:rFonts w:ascii="ببB Nazanin" w:hAnsi="ببB Nazanin" w:cs="B Nazanin" w:hint="cs"/>
          <w:sz w:val="28"/>
          <w:szCs w:val="28"/>
          <w:rtl/>
          <w:lang w:bidi="fa-IR"/>
        </w:rPr>
        <w:t>ب</w:t>
      </w:r>
      <w:r w:rsidR="00070485" w:rsidRPr="00597E4D">
        <w:rPr>
          <w:rFonts w:ascii="ببB Nazanin" w:hAnsi="ببB Nazanin" w:cs="B Nazanin" w:hint="cs"/>
          <w:sz w:val="28"/>
          <w:szCs w:val="28"/>
          <w:rtl/>
          <w:lang w:bidi="fa-IR"/>
        </w:rPr>
        <w:t>اط زردي نوزادي با اوتيسم را تقويت مي كند.</w:t>
      </w:r>
    </w:p>
    <w:p w14:paraId="799583D7" w14:textId="2EFF9D40" w:rsidR="00070485" w:rsidRPr="00597E4D" w:rsidRDefault="00070485" w:rsidP="00070485">
      <w:pPr>
        <w:bidi/>
        <w:rPr>
          <w:rFonts w:ascii="ببB Nazanin" w:hAnsi="ببB Nazanin" w:cs="B Nazanin"/>
          <w:sz w:val="28"/>
          <w:szCs w:val="28"/>
          <w:rtl/>
          <w:lang w:bidi="fa-IR"/>
        </w:rPr>
      </w:pPr>
      <w:r w:rsidRPr="00597E4D">
        <w:rPr>
          <w:rFonts w:ascii="ببB Nazanin" w:hAnsi="ببB Nazanin" w:cs="B Nazanin" w:hint="cs"/>
          <w:sz w:val="28"/>
          <w:szCs w:val="28"/>
          <w:rtl/>
          <w:lang w:bidi="fa-IR"/>
        </w:rPr>
        <w:t>همچنين مطالعه ما نشان دادكه در ميان كودكان مبتلا به اوتيسم با سابقه زردي نوزادي ، روز بروز زردي بين روز اول تا روز چهارم تولد ثبت شده است.مطالع</w:t>
      </w:r>
      <w:r w:rsidR="004D0064" w:rsidRPr="00597E4D">
        <w:rPr>
          <w:rFonts w:ascii="ببB Nazanin" w:hAnsi="ببB Nazanin" w:cs="B Nazanin" w:hint="cs"/>
          <w:sz w:val="28"/>
          <w:szCs w:val="28"/>
          <w:rtl/>
          <w:lang w:bidi="fa-IR"/>
        </w:rPr>
        <w:t>ه ما</w:t>
      </w:r>
      <w:r w:rsidRPr="00597E4D">
        <w:rPr>
          <w:rFonts w:ascii="ببB Nazanin" w:hAnsi="ببB Nazanin" w:cs="B Nazanin" w:hint="cs"/>
          <w:sz w:val="28"/>
          <w:szCs w:val="28"/>
          <w:rtl/>
          <w:lang w:bidi="fa-IR"/>
        </w:rPr>
        <w:t xml:space="preserve"> نشان داد</w:t>
      </w:r>
      <w:r w:rsidR="00621EF6">
        <w:rPr>
          <w:rFonts w:ascii="ببB Nazanin" w:hAnsi="ببB Nazanin" w:cs="B Nazanin" w:hint="cs"/>
          <w:sz w:val="28"/>
          <w:szCs w:val="28"/>
          <w:rtl/>
          <w:lang w:bidi="fa-IR"/>
        </w:rPr>
        <w:t xml:space="preserve">، </w:t>
      </w:r>
      <w:r w:rsidRPr="00597E4D">
        <w:rPr>
          <w:rFonts w:ascii="ببB Nazanin" w:hAnsi="ببB Nazanin" w:cs="B Nazanin" w:hint="cs"/>
          <w:sz w:val="28"/>
          <w:szCs w:val="28"/>
          <w:rtl/>
          <w:lang w:bidi="fa-IR"/>
        </w:rPr>
        <w:t>بروز زو</w:t>
      </w:r>
      <w:r w:rsidR="004D0064" w:rsidRPr="00597E4D">
        <w:rPr>
          <w:rFonts w:ascii="ببB Nazanin" w:hAnsi="ببB Nazanin" w:cs="B Nazanin" w:hint="cs"/>
          <w:sz w:val="28"/>
          <w:szCs w:val="28"/>
          <w:rtl/>
          <w:lang w:bidi="fa-IR"/>
        </w:rPr>
        <w:t>د</w:t>
      </w:r>
      <w:r w:rsidRPr="00597E4D">
        <w:rPr>
          <w:rFonts w:ascii="ببB Nazanin" w:hAnsi="ببB Nazanin" w:cs="B Nazanin" w:hint="cs"/>
          <w:sz w:val="28"/>
          <w:szCs w:val="28"/>
          <w:rtl/>
          <w:lang w:bidi="fa-IR"/>
        </w:rPr>
        <w:t xml:space="preserve"> هنگام زردي مي تواند</w:t>
      </w:r>
      <w:r w:rsidR="004D0064" w:rsidRPr="00597E4D">
        <w:rPr>
          <w:rFonts w:ascii="ببB Nazanin" w:hAnsi="ببB Nazanin" w:cs="B Nazanin" w:hint="cs"/>
          <w:sz w:val="28"/>
          <w:szCs w:val="28"/>
          <w:rtl/>
          <w:lang w:bidi="fa-IR"/>
        </w:rPr>
        <w:t xml:space="preserve">بيشترين خطر را </w:t>
      </w:r>
      <w:r w:rsidR="00B0251B" w:rsidRPr="00597E4D">
        <w:rPr>
          <w:rFonts w:ascii="ببB Nazanin" w:hAnsi="ببB Nazanin" w:cs="B Nazanin" w:hint="cs"/>
          <w:sz w:val="28"/>
          <w:szCs w:val="28"/>
          <w:rtl/>
          <w:lang w:bidi="fa-IR"/>
        </w:rPr>
        <w:t>داشته باشد.</w:t>
      </w:r>
      <w:r w:rsidR="004D0064" w:rsidRPr="00597E4D">
        <w:rPr>
          <w:rFonts w:ascii="ببB Nazanin" w:hAnsi="ببB Nazanin" w:cs="B Nazanin" w:hint="cs"/>
          <w:sz w:val="28"/>
          <w:szCs w:val="28"/>
          <w:rtl/>
          <w:lang w:bidi="fa-IR"/>
        </w:rPr>
        <w:t>ونظارت بر زردي در اين دوره حياتي مي تواند نقش كليدي در كاهش پيامد هاي بلند مدت ايفا كند.</w:t>
      </w:r>
    </w:p>
    <w:p w14:paraId="218102E4" w14:textId="2F31B3B8" w:rsidR="000D1E7A" w:rsidRPr="00597E4D" w:rsidRDefault="00B0251B" w:rsidP="00B0251B">
      <w:pPr>
        <w:bidi/>
        <w:rPr>
          <w:rFonts w:ascii="ببB Nazanin" w:hAnsi="ببB Nazanin" w:cs="B Nazanin"/>
          <w:sz w:val="28"/>
          <w:szCs w:val="28"/>
          <w:rtl/>
          <w:lang w:bidi="fa-IR"/>
        </w:rPr>
      </w:pPr>
      <w:r w:rsidRPr="00597E4D">
        <w:rPr>
          <w:rFonts w:ascii="ببB Nazanin" w:hAnsi="ببB Nazanin" w:cs="B Nazanin"/>
          <w:sz w:val="28"/>
          <w:szCs w:val="28"/>
          <w:lang w:bidi="fa-IR"/>
        </w:rPr>
        <w:t>Wusthoff</w:t>
      </w:r>
      <w:r w:rsidRPr="00597E4D">
        <w:rPr>
          <w:rFonts w:ascii="ببB Nazanin" w:hAnsi="ببB Nazanin" w:cs="B Nazanin" w:hint="cs"/>
          <w:sz w:val="28"/>
          <w:szCs w:val="28"/>
          <w:rtl/>
          <w:lang w:bidi="fa-IR"/>
        </w:rPr>
        <w:t>وهمكاران (2015)بيان كردند كه زردي زود هنگام (روز اول ودوم تولد)به دليل سطوح بالاي بيلي روبين ممكن است بيشتر به اختلال تكاملي مانند اوتيسم منجر شود.در حالي كه شروع زردي از روز سوم به بعد كمتر با چنين پيامدهايي همراه است.(</w:t>
      </w:r>
      <w:r w:rsidR="007A0E65" w:rsidRPr="00597E4D">
        <w:rPr>
          <w:rFonts w:ascii="ببB Nazanin" w:hAnsi="ببB Nazanin" w:cs="B Nazanin" w:hint="cs"/>
          <w:sz w:val="28"/>
          <w:szCs w:val="28"/>
          <w:rtl/>
          <w:lang w:bidi="fa-IR"/>
        </w:rPr>
        <w:t>1</w:t>
      </w:r>
      <w:r w:rsidRPr="00597E4D">
        <w:rPr>
          <w:rFonts w:ascii="ببB Nazanin" w:hAnsi="ببB Nazanin" w:cs="B Nazanin" w:hint="cs"/>
          <w:sz w:val="28"/>
          <w:szCs w:val="28"/>
          <w:rtl/>
          <w:lang w:bidi="fa-IR"/>
        </w:rPr>
        <w:t xml:space="preserve">4) همچنين مطالعه ديگري توسط </w:t>
      </w:r>
      <w:r w:rsidRPr="00597E4D">
        <w:rPr>
          <w:rFonts w:ascii="ببB Nazanin" w:hAnsi="ببB Nazanin" w:cs="B Nazanin"/>
          <w:sz w:val="28"/>
          <w:szCs w:val="28"/>
          <w:lang w:bidi="fa-IR"/>
        </w:rPr>
        <w:t>Olusanya</w:t>
      </w:r>
      <w:r w:rsidRPr="00597E4D">
        <w:rPr>
          <w:rFonts w:ascii="ببB Nazanin" w:hAnsi="ببB Nazanin" w:cs="B Nazanin" w:hint="cs"/>
          <w:sz w:val="28"/>
          <w:szCs w:val="28"/>
          <w:rtl/>
          <w:lang w:bidi="fa-IR"/>
        </w:rPr>
        <w:t>و همكاران (2018)نشان داد كه زردي در روزهاي اول زندگي ، اگر به طور مناسب درمان نشود، مي تواند به عوارض طولاني مدت عصبي ازجمله تاخير هاي شناختي وافزايش خطر اوتيسم شود.</w:t>
      </w:r>
    </w:p>
    <w:p w14:paraId="40935A31" w14:textId="6DB03886" w:rsidR="00F46377" w:rsidRPr="00597E4D" w:rsidRDefault="004D0064" w:rsidP="00F46377">
      <w:pPr>
        <w:bidi/>
        <w:rPr>
          <w:rFonts w:cs="B Nazanin"/>
          <w:sz w:val="28"/>
          <w:szCs w:val="28"/>
          <w:lang w:bidi="fa-IR"/>
        </w:rPr>
      </w:pPr>
      <w:r w:rsidRPr="00597E4D">
        <w:rPr>
          <w:rFonts w:cs="B Nazanin" w:hint="cs"/>
          <w:sz w:val="28"/>
          <w:szCs w:val="28"/>
          <w:rtl/>
          <w:lang w:bidi="fa-IR"/>
        </w:rPr>
        <w:t xml:space="preserve">علاوه براين مطالعه ما نشان داد كه ميان وضعيت زردي نوزادي و پره ترم بودن رابطه معناداري وجود دارد </w:t>
      </w:r>
      <w:r w:rsidRPr="00597E4D">
        <w:rPr>
          <w:rFonts w:cs="B Nazanin"/>
          <w:sz w:val="28"/>
          <w:szCs w:val="28"/>
          <w:lang w:bidi="fa-IR"/>
        </w:rPr>
        <w:t>.</w:t>
      </w:r>
    </w:p>
    <w:p w14:paraId="606EA561" w14:textId="58B40236" w:rsidR="004D0064" w:rsidRPr="00597E4D" w:rsidRDefault="004D0064" w:rsidP="004D0064">
      <w:pPr>
        <w:bidi/>
        <w:rPr>
          <w:rFonts w:cs="B Nazanin"/>
          <w:sz w:val="28"/>
          <w:szCs w:val="28"/>
          <w:rtl/>
          <w:lang w:bidi="fa-IR"/>
        </w:rPr>
      </w:pPr>
      <w:r w:rsidRPr="00597E4D">
        <w:rPr>
          <w:rFonts w:cs="B Nazanin"/>
          <w:sz w:val="28"/>
          <w:szCs w:val="28"/>
          <w:lang w:bidi="fa-IR"/>
        </w:rPr>
        <w:t>P value=0.001)</w:t>
      </w:r>
      <w:r w:rsidRPr="00597E4D">
        <w:rPr>
          <w:rFonts w:cs="B Nazanin" w:hint="cs"/>
          <w:sz w:val="28"/>
          <w:szCs w:val="28"/>
          <w:rtl/>
          <w:lang w:bidi="fa-IR"/>
        </w:rPr>
        <w:t xml:space="preserve">) </w:t>
      </w:r>
      <w:r w:rsidR="00F06024" w:rsidRPr="00597E4D">
        <w:rPr>
          <w:rFonts w:cs="B Nazanin" w:hint="cs"/>
          <w:sz w:val="28"/>
          <w:szCs w:val="28"/>
          <w:rtl/>
          <w:lang w:bidi="fa-IR"/>
        </w:rPr>
        <w:t>.در گروه كودكان مبتلا به زردي 148نفرپره ترم و35 نفر ترم بودند.در حالي كه در گروه بدون زردي 41نفر پره ترم و101نفر ترم بودند.وزردي نوزادي در پره ترم ها شايع تر است.</w:t>
      </w:r>
    </w:p>
    <w:p w14:paraId="52456EC7" w14:textId="392B607A" w:rsidR="00F06024" w:rsidRPr="00597E4D" w:rsidRDefault="00F06024" w:rsidP="00621EF6">
      <w:pPr>
        <w:bidi/>
        <w:rPr>
          <w:rFonts w:cs="B Nazanin"/>
          <w:sz w:val="28"/>
          <w:szCs w:val="28"/>
          <w:rtl/>
          <w:lang w:bidi="fa-IR"/>
        </w:rPr>
      </w:pPr>
      <w:r w:rsidRPr="00597E4D">
        <w:rPr>
          <w:rFonts w:cs="B Nazanin" w:hint="cs"/>
          <w:sz w:val="28"/>
          <w:szCs w:val="28"/>
          <w:rtl/>
          <w:lang w:bidi="fa-IR"/>
        </w:rPr>
        <w:t>مطالعه</w:t>
      </w:r>
      <w:r w:rsidRPr="00597E4D">
        <w:rPr>
          <w:rFonts w:cs="B Nazanin"/>
          <w:sz w:val="28"/>
          <w:szCs w:val="28"/>
          <w:lang w:bidi="fa-IR"/>
        </w:rPr>
        <w:t>Olusania</w:t>
      </w:r>
      <w:r w:rsidRPr="00597E4D">
        <w:rPr>
          <w:rFonts w:cs="B Nazanin" w:hint="cs"/>
          <w:sz w:val="28"/>
          <w:szCs w:val="28"/>
          <w:rtl/>
          <w:lang w:bidi="fa-IR"/>
        </w:rPr>
        <w:t>وهمكاران  نيز نشان دادكه نوزادان پره ترم به دليل نابالغ بودن كبد توانايي كمتري براي متابوليزه كردن بيليروبين هستند وهم</w:t>
      </w:r>
      <w:r w:rsidR="00621EF6">
        <w:rPr>
          <w:rFonts w:cs="B Nazanin" w:hint="cs"/>
          <w:sz w:val="28"/>
          <w:szCs w:val="28"/>
          <w:rtl/>
          <w:lang w:bidi="fa-IR"/>
        </w:rPr>
        <w:t>چ</w:t>
      </w:r>
      <w:r w:rsidRPr="00597E4D">
        <w:rPr>
          <w:rFonts w:cs="B Nazanin" w:hint="cs"/>
          <w:sz w:val="28"/>
          <w:szCs w:val="28"/>
          <w:rtl/>
          <w:lang w:bidi="fa-IR"/>
        </w:rPr>
        <w:t xml:space="preserve">نين در صورت عدم درمان بيشتر در معرض اختلالات عصبي مانند </w:t>
      </w:r>
      <w:r w:rsidRPr="00597E4D">
        <w:rPr>
          <w:rFonts w:cs="B Nazanin" w:hint="cs"/>
          <w:sz w:val="28"/>
          <w:szCs w:val="28"/>
          <w:rtl/>
          <w:lang w:bidi="fa-IR"/>
        </w:rPr>
        <w:lastRenderedPageBreak/>
        <w:t xml:space="preserve">اوتيسم هستند.مطالعه ما نشان دادميانگين سن مادر در گروه مبتلا به زردي نوزادي </w:t>
      </w:r>
      <w:r w:rsidR="006571E4" w:rsidRPr="00597E4D">
        <w:rPr>
          <w:rFonts w:cs="B Nazanin" w:hint="cs"/>
          <w:sz w:val="28"/>
          <w:szCs w:val="28"/>
          <w:rtl/>
          <w:lang w:bidi="fa-IR"/>
        </w:rPr>
        <w:t>21/37سال ودر گروه بدون زردي نوزادي 04/37سال مي باشد.</w:t>
      </w:r>
      <w:r w:rsidR="006571E4" w:rsidRPr="00597E4D">
        <w:rPr>
          <w:rFonts w:cs="B Nazanin"/>
          <w:sz w:val="28"/>
          <w:szCs w:val="28"/>
          <w:lang w:bidi="fa-IR"/>
        </w:rPr>
        <w:t>P  value = 0.087)</w:t>
      </w:r>
      <w:r w:rsidRPr="00597E4D">
        <w:rPr>
          <w:rFonts w:cs="B Nazanin" w:hint="cs"/>
          <w:sz w:val="28"/>
          <w:szCs w:val="28"/>
          <w:rtl/>
          <w:lang w:bidi="fa-IR"/>
        </w:rPr>
        <w:t xml:space="preserve"> </w:t>
      </w:r>
      <w:r w:rsidR="006571E4" w:rsidRPr="00597E4D">
        <w:rPr>
          <w:rFonts w:cs="B Nazanin" w:hint="cs"/>
          <w:sz w:val="28"/>
          <w:szCs w:val="28"/>
          <w:rtl/>
          <w:lang w:bidi="fa-IR"/>
        </w:rPr>
        <w:t>)كه بين سن مادر وبروز زردي نوزادي ارتباط معنادار نبود.</w:t>
      </w:r>
    </w:p>
    <w:p w14:paraId="1478C9C6" w14:textId="6CE1D9EC" w:rsidR="005858D1" w:rsidRPr="00597E4D" w:rsidRDefault="006571E4" w:rsidP="00266139">
      <w:pPr>
        <w:bidi/>
        <w:rPr>
          <w:rFonts w:cs="B Nazanin"/>
          <w:sz w:val="28"/>
          <w:szCs w:val="28"/>
          <w:rtl/>
          <w:lang w:bidi="fa-IR"/>
        </w:rPr>
      </w:pPr>
      <w:r w:rsidRPr="00597E4D">
        <w:rPr>
          <w:rFonts w:cs="B Nazanin" w:hint="cs"/>
          <w:sz w:val="28"/>
          <w:szCs w:val="28"/>
          <w:rtl/>
          <w:lang w:bidi="fa-IR"/>
        </w:rPr>
        <w:t xml:space="preserve">مطالعه </w:t>
      </w:r>
      <w:r w:rsidRPr="00597E4D">
        <w:rPr>
          <w:rFonts w:cs="B Nazanin"/>
          <w:sz w:val="28"/>
          <w:szCs w:val="28"/>
          <w:lang w:bidi="fa-IR"/>
        </w:rPr>
        <w:t xml:space="preserve">Kang </w:t>
      </w:r>
      <w:r w:rsidRPr="00597E4D">
        <w:rPr>
          <w:rFonts w:cs="B Nazanin" w:hint="cs"/>
          <w:sz w:val="28"/>
          <w:szCs w:val="28"/>
          <w:rtl/>
          <w:lang w:bidi="fa-IR"/>
        </w:rPr>
        <w:t xml:space="preserve"> وهمكاران (2015) نشان دادند عوامل ديگري مانند سلامت مادر وشرايط دوران بارداري نقش موثرتري نسبت به بروز زردي نوزادي دارند.وسن مادر به تنهايي نقش تعيين كننده اي ندارد.ه</w:t>
      </w:r>
      <w:r w:rsidR="005858D1" w:rsidRPr="00597E4D">
        <w:rPr>
          <w:rFonts w:cs="B Nazanin" w:hint="cs"/>
          <w:sz w:val="28"/>
          <w:szCs w:val="28"/>
          <w:rtl/>
          <w:lang w:bidi="fa-IR"/>
        </w:rPr>
        <w:t xml:space="preserve">مچنين مطالعه </w:t>
      </w:r>
      <w:r w:rsidR="005858D1" w:rsidRPr="00597E4D">
        <w:rPr>
          <w:rFonts w:cs="B Nazanin"/>
          <w:sz w:val="28"/>
          <w:szCs w:val="28"/>
          <w:lang w:bidi="fa-IR"/>
        </w:rPr>
        <w:t>Lee</w:t>
      </w:r>
      <w:r w:rsidR="005858D1" w:rsidRPr="00597E4D">
        <w:rPr>
          <w:rFonts w:cs="B Nazanin" w:hint="cs"/>
          <w:sz w:val="28"/>
          <w:szCs w:val="28"/>
          <w:rtl/>
          <w:lang w:bidi="fa-IR"/>
        </w:rPr>
        <w:t>وهمكاران نشان دادنارس بودن نوزاد واختلالات ژنتيكي نقش بيشتري در بروز زردي نوزادي دارند.اين پژوهش نشان داد كه تاثير سن مادر بيشتر در شرايط پيچيده تر مثل اختلالات خوني وچند قلويي در بروز زردي موثر است.</w:t>
      </w:r>
      <w:r w:rsidR="00A50872" w:rsidRPr="00597E4D">
        <w:rPr>
          <w:rFonts w:cs="B Nazanin" w:hint="cs"/>
          <w:sz w:val="28"/>
          <w:szCs w:val="28"/>
          <w:rtl/>
          <w:lang w:bidi="fa-IR"/>
        </w:rPr>
        <w:t xml:space="preserve"> </w:t>
      </w:r>
    </w:p>
    <w:p w14:paraId="2495E164" w14:textId="44473930" w:rsidR="00365CAA" w:rsidRPr="00597E4D" w:rsidRDefault="00210B1A" w:rsidP="00210B1A">
      <w:pPr>
        <w:bidi/>
        <w:rPr>
          <w:rFonts w:cs="B Nazanin"/>
          <w:sz w:val="28"/>
          <w:szCs w:val="28"/>
          <w:rtl/>
          <w:lang w:bidi="fa-IR"/>
        </w:rPr>
      </w:pPr>
      <w:r w:rsidRPr="00597E4D">
        <w:rPr>
          <w:rFonts w:cs="B Nazanin" w:hint="cs"/>
          <w:sz w:val="28"/>
          <w:szCs w:val="28"/>
          <w:rtl/>
          <w:lang w:bidi="fa-IR"/>
        </w:rPr>
        <w:t xml:space="preserve">مطالعه </w:t>
      </w:r>
      <w:r w:rsidRPr="00597E4D">
        <w:rPr>
          <w:rFonts w:cs="B Nazanin"/>
          <w:sz w:val="28"/>
          <w:szCs w:val="28"/>
          <w:lang w:bidi="fa-IR"/>
        </w:rPr>
        <w:t xml:space="preserve">Ramy </w:t>
      </w:r>
      <w:r w:rsidRPr="00597E4D">
        <w:rPr>
          <w:rFonts w:cs="B Nazanin" w:hint="cs"/>
          <w:sz w:val="28"/>
          <w:szCs w:val="28"/>
          <w:rtl/>
          <w:lang w:bidi="fa-IR"/>
        </w:rPr>
        <w:t xml:space="preserve"> وهمكاران (2015)نشان داد كه فتوتراپي به ويژه در حالت شديد مي تواند منجر به آسيب </w:t>
      </w:r>
      <w:r w:rsidRPr="00597E4D">
        <w:rPr>
          <w:rFonts w:cs="B Nazanin"/>
          <w:sz w:val="28"/>
          <w:szCs w:val="28"/>
          <w:lang w:bidi="fa-IR"/>
        </w:rPr>
        <w:t>DNA</w:t>
      </w:r>
      <w:r w:rsidRPr="00597E4D">
        <w:rPr>
          <w:rFonts w:cs="B Nazanin" w:hint="cs"/>
          <w:sz w:val="28"/>
          <w:szCs w:val="28"/>
          <w:rtl/>
          <w:lang w:bidi="fa-IR"/>
        </w:rPr>
        <w:t>شود.وضرورت كاهش مدت زمان وشدت فتوتراپي را مطرح كرد.(</w:t>
      </w:r>
      <w:r w:rsidR="007A0E65" w:rsidRPr="00597E4D">
        <w:rPr>
          <w:rFonts w:cs="B Nazanin" w:hint="cs"/>
          <w:sz w:val="28"/>
          <w:szCs w:val="28"/>
          <w:rtl/>
          <w:lang w:bidi="fa-IR"/>
        </w:rPr>
        <w:t>15</w:t>
      </w:r>
      <w:r w:rsidRPr="00597E4D">
        <w:rPr>
          <w:rFonts w:cs="B Nazanin" w:hint="cs"/>
          <w:sz w:val="28"/>
          <w:szCs w:val="28"/>
          <w:rtl/>
          <w:lang w:bidi="fa-IR"/>
        </w:rPr>
        <w:t>)</w:t>
      </w:r>
    </w:p>
    <w:p w14:paraId="56334FC0" w14:textId="4E3BC692" w:rsidR="00177804" w:rsidRPr="00597E4D" w:rsidRDefault="00177804" w:rsidP="00177804">
      <w:pPr>
        <w:bidi/>
        <w:rPr>
          <w:rFonts w:cs="B Nazanin"/>
          <w:sz w:val="28"/>
          <w:szCs w:val="28"/>
          <w:rtl/>
          <w:lang w:bidi="fa-IR"/>
        </w:rPr>
      </w:pPr>
      <w:r w:rsidRPr="00597E4D">
        <w:rPr>
          <w:rFonts w:cs="B Nazanin"/>
          <w:sz w:val="28"/>
          <w:szCs w:val="28"/>
          <w:lang w:bidi="fa-IR"/>
        </w:rPr>
        <w:t>Chou</w:t>
      </w:r>
      <w:r w:rsidRPr="00597E4D">
        <w:rPr>
          <w:rFonts w:cs="B Nazanin" w:hint="cs"/>
          <w:sz w:val="28"/>
          <w:szCs w:val="28"/>
          <w:rtl/>
          <w:lang w:bidi="fa-IR"/>
        </w:rPr>
        <w:t>و همكاران در يك مطالعه ملي ، رابطه بين روش هاي درمان زردي (فتوتراپي وتعويض خون) واختلالات رشدي مانند اوتيسم را بررسي كردند وتاكيد كردند كه انتخاب مناسب ترين روش درماني مي تواند تاثير مثبتي بر پيشگيري از اين اختلالات داشته باشد.(</w:t>
      </w:r>
      <w:r w:rsidR="007A0E65" w:rsidRPr="00597E4D">
        <w:rPr>
          <w:rFonts w:cs="B Nazanin" w:hint="cs"/>
          <w:sz w:val="28"/>
          <w:szCs w:val="28"/>
          <w:rtl/>
          <w:lang w:bidi="fa-IR"/>
        </w:rPr>
        <w:t>16</w:t>
      </w:r>
      <w:r w:rsidRPr="00597E4D">
        <w:rPr>
          <w:rFonts w:cs="B Nazanin" w:hint="cs"/>
          <w:sz w:val="28"/>
          <w:szCs w:val="28"/>
          <w:rtl/>
          <w:lang w:bidi="fa-IR"/>
        </w:rPr>
        <w:t>)</w:t>
      </w:r>
    </w:p>
    <w:p w14:paraId="75AA3F83" w14:textId="32606A82" w:rsidR="000C04BC" w:rsidRPr="00597E4D" w:rsidRDefault="00177804" w:rsidP="000C04BC">
      <w:pPr>
        <w:bidi/>
        <w:rPr>
          <w:rFonts w:cs="B Nazanin"/>
          <w:sz w:val="28"/>
          <w:szCs w:val="28"/>
          <w:rtl/>
          <w:lang w:bidi="fa-IR"/>
        </w:rPr>
      </w:pPr>
      <w:r w:rsidRPr="00597E4D">
        <w:rPr>
          <w:rFonts w:cs="B Nazanin" w:hint="cs"/>
          <w:sz w:val="28"/>
          <w:szCs w:val="28"/>
          <w:rtl/>
          <w:lang w:bidi="fa-IR"/>
        </w:rPr>
        <w:t xml:space="preserve">مطالعه ديگري توسط </w:t>
      </w:r>
      <w:r w:rsidRPr="00597E4D">
        <w:rPr>
          <w:rFonts w:cs="B Nazanin"/>
          <w:sz w:val="28"/>
          <w:szCs w:val="28"/>
          <w:lang w:bidi="fa-IR"/>
        </w:rPr>
        <w:t>Shabo</w:t>
      </w:r>
      <w:r w:rsidRPr="00597E4D">
        <w:rPr>
          <w:rFonts w:cs="B Nazanin" w:hint="cs"/>
          <w:sz w:val="28"/>
          <w:szCs w:val="28"/>
          <w:rtl/>
          <w:lang w:bidi="fa-IR"/>
        </w:rPr>
        <w:t xml:space="preserve">وهمكاران (2023) نشان داد كه تركيب فتوتراپي همراه با دوز كم داروهاي مكمل مانند فنوفيبرات مي تواند به تسريع كاهش سطح بيليروبين وكاهش مدت بستري كمك كند.(1)اين يافته ها نشان مي دهدكه انتخاب روش درماني مناسب براي زردي نوزادي </w:t>
      </w:r>
      <w:r w:rsidR="000C04BC" w:rsidRPr="00597E4D">
        <w:rPr>
          <w:rFonts w:cs="B Nazanin" w:hint="cs"/>
          <w:sz w:val="28"/>
          <w:szCs w:val="28"/>
          <w:rtl/>
          <w:lang w:bidi="fa-IR"/>
        </w:rPr>
        <w:t xml:space="preserve">مي تواند تاثيرچشمگيري بركاهش عوارض ومديريت موثر اين بيماري داشته باشد. </w:t>
      </w:r>
    </w:p>
    <w:p w14:paraId="1EDE57F1" w14:textId="5E73E2C0" w:rsidR="000C04BC" w:rsidRPr="00597E4D" w:rsidRDefault="000C04BC" w:rsidP="000C04BC">
      <w:pPr>
        <w:bidi/>
        <w:rPr>
          <w:rFonts w:cs="B Nazanin"/>
          <w:sz w:val="28"/>
          <w:szCs w:val="28"/>
          <w:rtl/>
          <w:lang w:bidi="fa-IR"/>
        </w:rPr>
      </w:pPr>
      <w:r w:rsidRPr="00597E4D">
        <w:rPr>
          <w:rFonts w:cs="B Nazanin" w:hint="cs"/>
          <w:sz w:val="28"/>
          <w:szCs w:val="28"/>
          <w:rtl/>
          <w:lang w:bidi="fa-IR"/>
        </w:rPr>
        <w:t>مطالعه ما نشان داد از ميان كودكان مبتلا به اوتيسم وداراي سابقه زردي نوزادي 119نفرداراي سابقه خانوادگي زردي بودند.درحالي كه 64نفرچنين سابقه اي نداشتند.در گروه كودكان بدون زردي 96نفر داراي سابقه زردي خانوادگي و46نفر فاقد آن بودند</w:t>
      </w:r>
      <w:r w:rsidR="00AF5303" w:rsidRPr="00597E4D">
        <w:rPr>
          <w:rFonts w:cs="B Nazanin" w:hint="cs"/>
          <w:sz w:val="28"/>
          <w:szCs w:val="28"/>
          <w:rtl/>
          <w:lang w:bidi="fa-IR"/>
        </w:rPr>
        <w:t xml:space="preserve">. </w:t>
      </w:r>
      <w:r w:rsidRPr="00597E4D">
        <w:rPr>
          <w:rFonts w:cs="B Nazanin" w:hint="cs"/>
          <w:sz w:val="28"/>
          <w:szCs w:val="28"/>
          <w:rtl/>
          <w:lang w:bidi="fa-IR"/>
        </w:rPr>
        <w:t>(</w:t>
      </w:r>
      <w:r w:rsidR="00AF5303" w:rsidRPr="00597E4D">
        <w:rPr>
          <w:rFonts w:cs="B Nazanin"/>
          <w:sz w:val="28"/>
          <w:szCs w:val="28"/>
          <w:lang w:bidi="fa-IR"/>
        </w:rPr>
        <w:t>P.value=0.6</w:t>
      </w:r>
      <w:r w:rsidR="00AF5303" w:rsidRPr="00597E4D">
        <w:rPr>
          <w:rFonts w:cs="B Nazanin" w:hint="cs"/>
          <w:sz w:val="28"/>
          <w:szCs w:val="28"/>
          <w:rtl/>
          <w:lang w:bidi="fa-IR"/>
        </w:rPr>
        <w:t>)نشان داد كه ارتباط معنا داري ميان سابقه خانوادگي زردي وبروز زردي در نوزادان وجود ندارد.</w:t>
      </w:r>
    </w:p>
    <w:p w14:paraId="58452143" w14:textId="77777777" w:rsidR="00AF5303" w:rsidRPr="00597E4D" w:rsidRDefault="00AF5303" w:rsidP="00AF5303">
      <w:pPr>
        <w:bidi/>
        <w:rPr>
          <w:rFonts w:cs="B Nazanin"/>
          <w:sz w:val="28"/>
          <w:szCs w:val="28"/>
          <w:rtl/>
          <w:lang w:bidi="fa-IR"/>
        </w:rPr>
      </w:pPr>
    </w:p>
    <w:p w14:paraId="50BD9DEA" w14:textId="5640C16E" w:rsidR="00AF5303" w:rsidRPr="00597E4D" w:rsidRDefault="00AF5303" w:rsidP="00AF5303">
      <w:pPr>
        <w:bidi/>
        <w:rPr>
          <w:rFonts w:cs="B Nazanin"/>
          <w:sz w:val="28"/>
          <w:szCs w:val="28"/>
          <w:rtl/>
          <w:lang w:bidi="fa-IR"/>
        </w:rPr>
      </w:pPr>
      <w:r w:rsidRPr="00597E4D">
        <w:rPr>
          <w:rFonts w:cs="B Nazanin"/>
          <w:sz w:val="28"/>
          <w:szCs w:val="28"/>
          <w:lang w:bidi="fa-IR"/>
        </w:rPr>
        <w:t xml:space="preserve">Brits </w:t>
      </w:r>
      <w:r w:rsidRPr="00597E4D">
        <w:rPr>
          <w:rFonts w:cs="B Nazanin" w:hint="cs"/>
          <w:sz w:val="28"/>
          <w:szCs w:val="28"/>
          <w:rtl/>
          <w:lang w:bidi="fa-IR"/>
        </w:rPr>
        <w:t xml:space="preserve">وهمكاران(2018)در پژوهش خود اشاره كردند كه سابقه خانوادگي زردي مي تواند عاملي بالقوه براي افزايش خطر زردي باشد.اما اين تاثير بيشتر در شرايطي  كه عوامل ژنتيكي مانند ناسازگاري      </w:t>
      </w:r>
      <w:r w:rsidRPr="00597E4D">
        <w:rPr>
          <w:rFonts w:cs="B Nazanin"/>
          <w:sz w:val="28"/>
          <w:szCs w:val="28"/>
          <w:lang w:bidi="fa-IR"/>
        </w:rPr>
        <w:t>ABO</w:t>
      </w:r>
      <w:r w:rsidRPr="00597E4D">
        <w:rPr>
          <w:rFonts w:cs="B Nazanin" w:hint="cs"/>
          <w:sz w:val="28"/>
          <w:szCs w:val="28"/>
          <w:rtl/>
          <w:lang w:bidi="fa-IR"/>
        </w:rPr>
        <w:t xml:space="preserve">  يا </w:t>
      </w:r>
      <w:r w:rsidRPr="00597E4D">
        <w:rPr>
          <w:rFonts w:cs="B Nazanin"/>
          <w:sz w:val="28"/>
          <w:szCs w:val="28"/>
          <w:lang w:bidi="fa-IR"/>
        </w:rPr>
        <w:t>RH</w:t>
      </w:r>
      <w:r w:rsidRPr="00597E4D">
        <w:rPr>
          <w:rFonts w:cs="B Nazanin" w:hint="cs"/>
          <w:sz w:val="28"/>
          <w:szCs w:val="28"/>
          <w:rtl/>
          <w:lang w:bidi="fa-IR"/>
        </w:rPr>
        <w:t xml:space="preserve">  وجود داشته باشد، معنا دار تراست.(</w:t>
      </w:r>
      <w:r w:rsidR="00A10D8F" w:rsidRPr="00597E4D">
        <w:rPr>
          <w:rFonts w:cs="B Nazanin" w:hint="cs"/>
          <w:sz w:val="28"/>
          <w:szCs w:val="28"/>
          <w:rtl/>
          <w:lang w:bidi="fa-IR"/>
        </w:rPr>
        <w:t>17</w:t>
      </w:r>
      <w:r w:rsidRPr="00597E4D">
        <w:rPr>
          <w:rFonts w:cs="B Nazanin" w:hint="cs"/>
          <w:sz w:val="28"/>
          <w:szCs w:val="28"/>
          <w:rtl/>
          <w:lang w:bidi="fa-IR"/>
        </w:rPr>
        <w:t>)</w:t>
      </w:r>
    </w:p>
    <w:p w14:paraId="054437D6" w14:textId="3E1F47C0" w:rsidR="00351709" w:rsidRPr="00597E4D" w:rsidRDefault="00351709" w:rsidP="00351709">
      <w:pPr>
        <w:bidi/>
        <w:rPr>
          <w:rFonts w:cs="B Nazanin"/>
          <w:sz w:val="28"/>
          <w:szCs w:val="28"/>
          <w:rtl/>
          <w:lang w:bidi="fa-IR"/>
        </w:rPr>
      </w:pPr>
      <w:r w:rsidRPr="00597E4D">
        <w:rPr>
          <w:rFonts w:cs="B Nazanin"/>
          <w:sz w:val="28"/>
          <w:szCs w:val="28"/>
          <w:lang w:bidi="fa-IR"/>
        </w:rPr>
        <w:lastRenderedPageBreak/>
        <w:t>Chou</w:t>
      </w:r>
      <w:r w:rsidRPr="00597E4D">
        <w:rPr>
          <w:rFonts w:cs="B Nazanin" w:hint="cs"/>
          <w:sz w:val="28"/>
          <w:szCs w:val="28"/>
          <w:rtl/>
          <w:lang w:bidi="fa-IR"/>
        </w:rPr>
        <w:t>و همكاران (2023)نشان دادندكه زردي نوزادي در ارتباط با اختلالات رشد</w:t>
      </w:r>
      <w:r w:rsidR="005D788E" w:rsidRPr="00597E4D">
        <w:rPr>
          <w:rFonts w:cs="B Nazanin" w:hint="cs"/>
          <w:sz w:val="28"/>
          <w:szCs w:val="28"/>
          <w:rtl/>
          <w:lang w:bidi="fa-IR"/>
        </w:rPr>
        <w:t>ونمو</w:t>
      </w:r>
      <w:r w:rsidRPr="00597E4D">
        <w:rPr>
          <w:rFonts w:cs="B Nazanin" w:hint="cs"/>
          <w:sz w:val="28"/>
          <w:szCs w:val="28"/>
          <w:rtl/>
          <w:lang w:bidi="fa-IR"/>
        </w:rPr>
        <w:t>ي مانند اوتيسم بيشتر در مواردي ديده مي شود كه نوزادان داراي سابقه خانوادگي زردي باشند .اما اين ارتباط به شدت زردي وساير عوامل خطر وابسته است.(</w:t>
      </w:r>
      <w:r w:rsidR="005D788E" w:rsidRPr="00597E4D">
        <w:rPr>
          <w:rFonts w:cs="B Nazanin" w:hint="cs"/>
          <w:sz w:val="28"/>
          <w:szCs w:val="28"/>
          <w:rtl/>
          <w:lang w:bidi="fa-IR"/>
        </w:rPr>
        <w:t>13</w:t>
      </w:r>
      <w:r w:rsidRPr="00597E4D">
        <w:rPr>
          <w:rFonts w:cs="B Nazanin" w:hint="cs"/>
          <w:sz w:val="28"/>
          <w:szCs w:val="28"/>
          <w:rtl/>
          <w:lang w:bidi="fa-IR"/>
        </w:rPr>
        <w:t>)</w:t>
      </w:r>
    </w:p>
    <w:p w14:paraId="12594881" w14:textId="7DA516B9" w:rsidR="00747BD8" w:rsidRPr="00597E4D" w:rsidRDefault="00351709" w:rsidP="00747BD8">
      <w:pPr>
        <w:bidi/>
        <w:rPr>
          <w:rFonts w:cs="B Nazanin"/>
          <w:sz w:val="28"/>
          <w:szCs w:val="28"/>
          <w:lang w:bidi="fa-IR"/>
        </w:rPr>
      </w:pPr>
      <w:r w:rsidRPr="00597E4D">
        <w:rPr>
          <w:rFonts w:cs="B Nazanin" w:hint="cs"/>
          <w:sz w:val="28"/>
          <w:szCs w:val="28"/>
          <w:rtl/>
          <w:lang w:bidi="fa-IR"/>
        </w:rPr>
        <w:t xml:space="preserve">مطالعه ما نشان داد كه ميان نوع </w:t>
      </w:r>
      <w:r w:rsidR="00747BD8" w:rsidRPr="00597E4D">
        <w:rPr>
          <w:rFonts w:cs="B Nazanin" w:hint="cs"/>
          <w:sz w:val="28"/>
          <w:szCs w:val="28"/>
          <w:rtl/>
          <w:lang w:bidi="fa-IR"/>
        </w:rPr>
        <w:t>تغذيه وبروز زردي در نوزادان ارتباط معنا داري و</w:t>
      </w:r>
      <w:r w:rsidR="005D788E" w:rsidRPr="00597E4D">
        <w:rPr>
          <w:rFonts w:cs="B Nazanin" w:hint="cs"/>
          <w:sz w:val="28"/>
          <w:szCs w:val="28"/>
          <w:rtl/>
          <w:lang w:bidi="fa-IR"/>
        </w:rPr>
        <w:t>ج</w:t>
      </w:r>
      <w:r w:rsidR="00747BD8" w:rsidRPr="00597E4D">
        <w:rPr>
          <w:rFonts w:cs="B Nazanin" w:hint="cs"/>
          <w:sz w:val="28"/>
          <w:szCs w:val="28"/>
          <w:rtl/>
          <w:lang w:bidi="fa-IR"/>
        </w:rPr>
        <w:t>ود دارد</w:t>
      </w:r>
    </w:p>
    <w:p w14:paraId="2DBE12BA" w14:textId="77777777" w:rsidR="009938AF" w:rsidRPr="00597E4D" w:rsidRDefault="00747BD8" w:rsidP="00747BD8">
      <w:pPr>
        <w:bidi/>
        <w:rPr>
          <w:rFonts w:cs="B Nazanin"/>
          <w:sz w:val="28"/>
          <w:szCs w:val="28"/>
          <w:rtl/>
          <w:lang w:bidi="fa-IR"/>
        </w:rPr>
      </w:pPr>
      <w:r w:rsidRPr="00597E4D">
        <w:rPr>
          <w:rFonts w:cs="B Nazanin" w:hint="cs"/>
          <w:sz w:val="28"/>
          <w:szCs w:val="28"/>
          <w:rtl/>
          <w:lang w:bidi="fa-IR"/>
        </w:rPr>
        <w:t>(</w:t>
      </w:r>
      <w:r w:rsidRPr="00597E4D">
        <w:rPr>
          <w:rFonts w:cs="B Nazanin"/>
          <w:sz w:val="28"/>
          <w:szCs w:val="28"/>
          <w:lang w:bidi="fa-IR"/>
        </w:rPr>
        <w:t>P.value =0.001</w:t>
      </w:r>
      <w:r w:rsidRPr="00597E4D">
        <w:rPr>
          <w:rFonts w:cs="B Nazanin" w:hint="cs"/>
          <w:sz w:val="28"/>
          <w:szCs w:val="28"/>
          <w:rtl/>
          <w:lang w:bidi="fa-IR"/>
        </w:rPr>
        <w:t>)از ميان نوزادان داراي زردي 134نفر از شير مادرو49نفر از شير خشك تغذيه كرده بودند.در مقابل ، در گروه بدون زردي ، 43نفر از شير مادر و99نفر از شير خشك تغذيه كرده بودند.</w:t>
      </w:r>
    </w:p>
    <w:p w14:paraId="3E026698" w14:textId="4069C64C" w:rsidR="009938AF" w:rsidRPr="00597E4D" w:rsidRDefault="009938AF" w:rsidP="009938AF">
      <w:pPr>
        <w:bidi/>
        <w:rPr>
          <w:rFonts w:cs="B Nazanin"/>
          <w:sz w:val="28"/>
          <w:szCs w:val="28"/>
          <w:rtl/>
          <w:lang w:bidi="fa-IR"/>
        </w:rPr>
      </w:pPr>
      <w:r w:rsidRPr="00597E4D">
        <w:rPr>
          <w:rFonts w:cs="B Nazanin"/>
          <w:sz w:val="28"/>
          <w:szCs w:val="28"/>
          <w:lang w:bidi="fa-IR"/>
        </w:rPr>
        <w:t>Azad</w:t>
      </w:r>
      <w:r w:rsidRPr="00597E4D">
        <w:rPr>
          <w:rFonts w:cs="B Nazanin" w:hint="cs"/>
          <w:sz w:val="28"/>
          <w:szCs w:val="28"/>
          <w:rtl/>
          <w:lang w:bidi="fa-IR"/>
        </w:rPr>
        <w:t>وهمكاران (2018)دريافتند</w:t>
      </w:r>
      <w:r w:rsidR="00597E4D" w:rsidRPr="00597E4D">
        <w:rPr>
          <w:rFonts w:cs="B Nazanin"/>
          <w:sz w:val="28"/>
          <w:szCs w:val="28"/>
          <w:lang w:bidi="fa-IR"/>
        </w:rPr>
        <w:t xml:space="preserve"> </w:t>
      </w:r>
      <w:r w:rsidR="00726708" w:rsidRPr="00597E4D">
        <w:rPr>
          <w:rFonts w:cs="B Nazanin" w:hint="cs"/>
          <w:sz w:val="28"/>
          <w:szCs w:val="28"/>
          <w:rtl/>
          <w:lang w:bidi="fa-IR"/>
        </w:rPr>
        <w:t>تغذيه با شير مادر در مقايسه با شيرخشك مي تواند خطر افزايش بيليروبين وبروز زردي را بيشتر كند.</w:t>
      </w:r>
      <w:r w:rsidR="00597E4D" w:rsidRPr="00597E4D">
        <w:rPr>
          <w:rFonts w:cs="B Nazanin"/>
          <w:sz w:val="28"/>
          <w:szCs w:val="28"/>
          <w:lang w:bidi="fa-IR"/>
        </w:rPr>
        <w:t xml:space="preserve"> </w:t>
      </w:r>
      <w:r w:rsidR="00726708" w:rsidRPr="00597E4D">
        <w:rPr>
          <w:rFonts w:cs="B Nazanin" w:hint="cs"/>
          <w:sz w:val="28"/>
          <w:szCs w:val="28"/>
          <w:rtl/>
          <w:lang w:bidi="fa-IR"/>
        </w:rPr>
        <w:t>آن ها همچنين نشان دادند</w:t>
      </w:r>
      <w:r w:rsidR="00597E4D" w:rsidRPr="00597E4D">
        <w:rPr>
          <w:rFonts w:cs="B Nazanin"/>
          <w:sz w:val="28"/>
          <w:szCs w:val="28"/>
          <w:lang w:bidi="fa-IR"/>
        </w:rPr>
        <w:t xml:space="preserve"> </w:t>
      </w:r>
      <w:r w:rsidR="00726708" w:rsidRPr="00597E4D">
        <w:rPr>
          <w:rFonts w:cs="B Nazanin" w:hint="cs"/>
          <w:sz w:val="28"/>
          <w:szCs w:val="28"/>
          <w:rtl/>
          <w:lang w:bidi="fa-IR"/>
        </w:rPr>
        <w:t xml:space="preserve">استفاده از شير خشك در بيمارستان ممكن است،بر كاهش وزن </w:t>
      </w:r>
      <w:r w:rsidR="005562AF" w:rsidRPr="00597E4D">
        <w:rPr>
          <w:rFonts w:cs="B Nazanin" w:hint="cs"/>
          <w:sz w:val="28"/>
          <w:szCs w:val="28"/>
          <w:rtl/>
          <w:lang w:bidi="fa-IR"/>
        </w:rPr>
        <w:t>نوزاد</w:t>
      </w:r>
      <w:r w:rsidR="00726708" w:rsidRPr="00597E4D">
        <w:rPr>
          <w:rFonts w:cs="B Nazanin" w:hint="cs"/>
          <w:sz w:val="28"/>
          <w:szCs w:val="28"/>
          <w:rtl/>
          <w:lang w:bidi="fa-IR"/>
        </w:rPr>
        <w:t>تاثير داشته باشد.</w:t>
      </w:r>
    </w:p>
    <w:p w14:paraId="4B567A17" w14:textId="27D896C4" w:rsidR="001B7BA8" w:rsidRPr="00597E4D" w:rsidRDefault="00747BD8" w:rsidP="009938AF">
      <w:pPr>
        <w:bidi/>
        <w:rPr>
          <w:rFonts w:cs="B Nazanin"/>
          <w:sz w:val="28"/>
          <w:szCs w:val="28"/>
          <w:rtl/>
          <w:lang w:bidi="fa-IR"/>
        </w:rPr>
      </w:pPr>
      <w:r w:rsidRPr="00597E4D">
        <w:rPr>
          <w:rFonts w:cs="B Nazanin" w:hint="cs"/>
          <w:sz w:val="28"/>
          <w:szCs w:val="28"/>
          <w:rtl/>
          <w:lang w:bidi="fa-IR"/>
        </w:rPr>
        <w:t xml:space="preserve">اين نتايج نشان مي دهدكه تغذيه با شير مادر ممكن است با خطر افزايش </w:t>
      </w:r>
      <w:r w:rsidR="00967ECA">
        <w:rPr>
          <w:rFonts w:cs="B Nazanin" w:hint="cs"/>
          <w:sz w:val="28"/>
          <w:szCs w:val="28"/>
          <w:rtl/>
          <w:lang w:bidi="fa-IR"/>
        </w:rPr>
        <w:t>ب</w:t>
      </w:r>
      <w:r w:rsidRPr="00597E4D">
        <w:rPr>
          <w:rFonts w:cs="B Nazanin" w:hint="cs"/>
          <w:sz w:val="28"/>
          <w:szCs w:val="28"/>
          <w:rtl/>
          <w:lang w:bidi="fa-IR"/>
        </w:rPr>
        <w:t>روز زردي مرتبط باشد.بنا براين</w:t>
      </w:r>
      <w:r w:rsidR="00C9135D" w:rsidRPr="00597E4D">
        <w:rPr>
          <w:rFonts w:cs="B Nazanin" w:hint="cs"/>
          <w:sz w:val="28"/>
          <w:szCs w:val="28"/>
          <w:rtl/>
          <w:lang w:bidi="fa-IR"/>
        </w:rPr>
        <w:t xml:space="preserve"> بايد</w:t>
      </w:r>
      <w:r w:rsidRPr="00597E4D">
        <w:rPr>
          <w:rFonts w:cs="B Nazanin" w:hint="cs"/>
          <w:sz w:val="28"/>
          <w:szCs w:val="28"/>
          <w:rtl/>
          <w:lang w:bidi="fa-IR"/>
        </w:rPr>
        <w:t xml:space="preserve"> </w:t>
      </w:r>
      <w:r w:rsidR="00C9135D" w:rsidRPr="00597E4D">
        <w:rPr>
          <w:rFonts w:cs="B Nazanin" w:hint="cs"/>
          <w:sz w:val="28"/>
          <w:szCs w:val="28"/>
          <w:rtl/>
          <w:lang w:bidi="fa-IR"/>
        </w:rPr>
        <w:t>انتخاب نوع تغذيه نوزاد به مادران آموزش داده شود ومادراني كه نوزادانشان تحت فتوتراپي قرار مي گيرند</w:t>
      </w:r>
      <w:r w:rsidR="005D788E" w:rsidRPr="00597E4D">
        <w:rPr>
          <w:rFonts w:cs="B Nazanin" w:hint="cs"/>
          <w:sz w:val="28"/>
          <w:szCs w:val="28"/>
          <w:rtl/>
          <w:lang w:bidi="fa-IR"/>
        </w:rPr>
        <w:t xml:space="preserve">، </w:t>
      </w:r>
      <w:r w:rsidR="00C9135D" w:rsidRPr="00597E4D">
        <w:rPr>
          <w:rFonts w:cs="B Nazanin" w:hint="cs"/>
          <w:sz w:val="28"/>
          <w:szCs w:val="28"/>
          <w:rtl/>
          <w:lang w:bidi="fa-IR"/>
        </w:rPr>
        <w:t>بعداز درمان نياز به حمايت بيشتري براي ادامه شير دهي دارند.</w:t>
      </w:r>
    </w:p>
    <w:p w14:paraId="1E5D6964" w14:textId="7700EACB" w:rsidR="001B7BA8" w:rsidRPr="00597E4D" w:rsidRDefault="009D412F" w:rsidP="001B7BA8">
      <w:pPr>
        <w:bidi/>
        <w:rPr>
          <w:rFonts w:asciiTheme="majorHAnsi" w:hAnsiTheme="majorHAnsi" w:cs="B Nazanin"/>
          <w:sz w:val="28"/>
          <w:szCs w:val="28"/>
          <w:rtl/>
          <w:lang w:bidi="fa-IR"/>
        </w:rPr>
      </w:pPr>
      <w:r w:rsidRPr="00597E4D">
        <w:rPr>
          <w:rFonts w:asciiTheme="majorHAnsi" w:hAnsiTheme="majorHAnsi" w:cs="B Nazanin" w:hint="cs"/>
          <w:sz w:val="32"/>
          <w:szCs w:val="32"/>
          <w:rtl/>
          <w:lang w:bidi="fa-IR"/>
        </w:rPr>
        <w:t>نتيجه گيري:</w:t>
      </w:r>
    </w:p>
    <w:p w14:paraId="0D47D016" w14:textId="5625C3FF" w:rsidR="00712565" w:rsidRPr="00597E4D" w:rsidRDefault="005562AF" w:rsidP="00597E4D">
      <w:pPr>
        <w:bidi/>
        <w:jc w:val="both"/>
        <w:rPr>
          <w:rFonts w:cs="B Nazanin"/>
          <w:sz w:val="28"/>
          <w:szCs w:val="28"/>
          <w:rtl/>
          <w:lang w:bidi="fa-IR"/>
        </w:rPr>
      </w:pPr>
      <w:r w:rsidRPr="00597E4D">
        <w:rPr>
          <w:rFonts w:cs="B Nazanin" w:hint="cs"/>
          <w:sz w:val="28"/>
          <w:szCs w:val="28"/>
          <w:rtl/>
          <w:lang w:bidi="fa-IR"/>
        </w:rPr>
        <w:t xml:space="preserve">اين مطالعه نشان دادكه سابقه زردي نوزادي در بيش از نيمي از كودكان مبتلا به اوتيسم وجود داردوبين برخي عوامل مانند ترم يا پره ترم بودن نوزاد، نوع تغذيه </w:t>
      </w:r>
      <w:r w:rsidR="001B7BA8" w:rsidRPr="00597E4D">
        <w:rPr>
          <w:rFonts w:cs="B Nazanin" w:hint="cs"/>
          <w:sz w:val="28"/>
          <w:szCs w:val="28"/>
          <w:rtl/>
          <w:lang w:bidi="fa-IR"/>
        </w:rPr>
        <w:t>با زردي ارتباط معنا داري ديده شد.بر اساس اين يافته ها زردي نوزادي در كودكان پره ترم بيشتر رخ مي دهد.ونوع تغذيه نيز تاثير به سزايي در بروز زردي دارد.از سوي</w:t>
      </w:r>
      <w:r w:rsidR="009D412F" w:rsidRPr="00597E4D">
        <w:rPr>
          <w:rFonts w:cs="B Nazanin" w:hint="cs"/>
          <w:sz w:val="28"/>
          <w:szCs w:val="28"/>
          <w:rtl/>
          <w:lang w:bidi="fa-IR"/>
        </w:rPr>
        <w:t xml:space="preserve"> ارتباطي بين زردي نوزادي ومتغيرهايي مانند سن مادر وسابقه خانوادگي زردي يافت نشد.و نشان داده شد تشخيص به موقع ومديريت </w:t>
      </w:r>
      <w:r w:rsidR="00712565" w:rsidRPr="00597E4D">
        <w:rPr>
          <w:rFonts w:cs="B Nazanin" w:hint="cs"/>
          <w:sz w:val="28"/>
          <w:szCs w:val="28"/>
          <w:rtl/>
          <w:lang w:bidi="fa-IR"/>
        </w:rPr>
        <w:t>زودهنگام زردي در نوزادان به ويژه در نوزادان پره ترم اهميت دارد.</w:t>
      </w:r>
      <w:r w:rsidR="009D412F" w:rsidRPr="00597E4D">
        <w:rPr>
          <w:rFonts w:cs="B Nazanin" w:hint="cs"/>
          <w:sz w:val="28"/>
          <w:szCs w:val="28"/>
          <w:rtl/>
          <w:lang w:bidi="fa-IR"/>
        </w:rPr>
        <w:t>روش هاي درماني زردي به صورت سرخود انجام شده است كه مي تواند پيامدهاي منفي به همراه داشته باشد.</w:t>
      </w:r>
      <w:r w:rsidR="00712565" w:rsidRPr="00597E4D">
        <w:rPr>
          <w:rFonts w:cs="B Nazanin" w:hint="cs"/>
          <w:sz w:val="28"/>
          <w:szCs w:val="28"/>
          <w:rtl/>
          <w:lang w:bidi="fa-IR"/>
        </w:rPr>
        <w:t xml:space="preserve">در نهايت اين پژوهش زمينه اي براي انجام مطالعات گسترده تر در زمينه نقش عوامل ژنتيكي ومراقبتي در </w:t>
      </w:r>
      <w:r w:rsidR="00967ECA">
        <w:rPr>
          <w:rFonts w:cs="B Nazanin" w:hint="cs"/>
          <w:sz w:val="28"/>
          <w:szCs w:val="28"/>
          <w:rtl/>
          <w:lang w:bidi="fa-IR"/>
        </w:rPr>
        <w:t>ب</w:t>
      </w:r>
      <w:r w:rsidR="00712565" w:rsidRPr="00597E4D">
        <w:rPr>
          <w:rFonts w:cs="B Nazanin" w:hint="cs"/>
          <w:sz w:val="28"/>
          <w:szCs w:val="28"/>
          <w:rtl/>
          <w:lang w:bidi="fa-IR"/>
        </w:rPr>
        <w:t>روز زردي ورابطه آن با اوتيسم فراهم مي كند.</w:t>
      </w:r>
    </w:p>
    <w:p w14:paraId="795F59EC" w14:textId="77777777" w:rsidR="005D788E" w:rsidRPr="00597E4D" w:rsidRDefault="005D788E" w:rsidP="005D788E">
      <w:pPr>
        <w:bidi/>
        <w:rPr>
          <w:rFonts w:cs="B Nazanin"/>
          <w:sz w:val="28"/>
          <w:szCs w:val="28"/>
          <w:rtl/>
          <w:lang w:bidi="fa-IR"/>
        </w:rPr>
      </w:pPr>
    </w:p>
    <w:p w14:paraId="33C1DEEC" w14:textId="77777777" w:rsidR="00597E4D" w:rsidRPr="00597E4D" w:rsidRDefault="00597E4D" w:rsidP="005D788E">
      <w:pPr>
        <w:bidi/>
        <w:rPr>
          <w:rFonts w:cs="B Nazanin"/>
          <w:sz w:val="32"/>
          <w:szCs w:val="32"/>
          <w:lang w:bidi="fa-IR"/>
        </w:rPr>
      </w:pPr>
    </w:p>
    <w:p w14:paraId="0A7DDB9D" w14:textId="77777777" w:rsidR="00597E4D" w:rsidRPr="00597E4D" w:rsidRDefault="00597E4D" w:rsidP="00597E4D">
      <w:pPr>
        <w:bidi/>
        <w:rPr>
          <w:rFonts w:cs="B Nazanin"/>
          <w:sz w:val="32"/>
          <w:szCs w:val="32"/>
          <w:lang w:bidi="fa-IR"/>
        </w:rPr>
      </w:pPr>
    </w:p>
    <w:p w14:paraId="6232119C" w14:textId="77777777" w:rsidR="00597E4D" w:rsidRPr="00597E4D" w:rsidRDefault="00597E4D" w:rsidP="00597E4D">
      <w:pPr>
        <w:bidi/>
        <w:rPr>
          <w:rFonts w:cs="B Nazanin"/>
          <w:sz w:val="32"/>
          <w:szCs w:val="32"/>
          <w:lang w:bidi="fa-IR"/>
        </w:rPr>
      </w:pPr>
    </w:p>
    <w:p w14:paraId="6D12B087" w14:textId="77777777" w:rsidR="00597E4D" w:rsidRDefault="00597E4D" w:rsidP="00597E4D">
      <w:pPr>
        <w:bidi/>
        <w:rPr>
          <w:rFonts w:cs="B Nazanin"/>
          <w:sz w:val="32"/>
          <w:szCs w:val="32"/>
          <w:lang w:bidi="fa-IR"/>
        </w:rPr>
      </w:pPr>
    </w:p>
    <w:p w14:paraId="244A846D" w14:textId="77777777" w:rsidR="00597E4D" w:rsidRDefault="00597E4D" w:rsidP="00597E4D">
      <w:pPr>
        <w:bidi/>
        <w:rPr>
          <w:rFonts w:cs="B Nazanin"/>
          <w:sz w:val="32"/>
          <w:szCs w:val="32"/>
          <w:lang w:bidi="fa-IR"/>
        </w:rPr>
      </w:pPr>
    </w:p>
    <w:p w14:paraId="47ED47C6" w14:textId="010B29AD" w:rsidR="00597E4D" w:rsidRPr="00597E4D" w:rsidRDefault="005D788E" w:rsidP="00597E4D">
      <w:pPr>
        <w:bidi/>
        <w:rPr>
          <w:rFonts w:cs="B Nazanin"/>
          <w:sz w:val="32"/>
          <w:szCs w:val="32"/>
        </w:rPr>
      </w:pPr>
      <w:r w:rsidRPr="00597E4D">
        <w:rPr>
          <w:rFonts w:cs="B Nazanin" w:hint="cs"/>
          <w:sz w:val="32"/>
          <w:szCs w:val="32"/>
          <w:rtl/>
          <w:lang w:bidi="fa-IR"/>
        </w:rPr>
        <w:t>منابع:</w:t>
      </w:r>
    </w:p>
    <w:p w14:paraId="7BCF7B96" w14:textId="77777777" w:rsidR="00597E4D" w:rsidRDefault="00597E4D" w:rsidP="00597E4D">
      <w:pPr>
        <w:pStyle w:val="ListParagraph"/>
        <w:numPr>
          <w:ilvl w:val="0"/>
          <w:numId w:val="1"/>
        </w:numPr>
        <w:rPr>
          <w:sz w:val="32"/>
          <w:szCs w:val="32"/>
          <w:lang w:bidi="fa-IR"/>
        </w:rPr>
      </w:pPr>
      <w:r w:rsidRPr="00597E4D">
        <w:rPr>
          <w:rFonts w:cs="B Nazanin"/>
          <w:sz w:val="32"/>
          <w:szCs w:val="32"/>
          <w:lang w:bidi="fa-IR"/>
        </w:rPr>
        <w:t>Shabo SK, Gargary KH, Erdeve O. Indirect neonatal</w:t>
      </w:r>
      <w:r w:rsidRPr="00597E4D">
        <w:rPr>
          <w:sz w:val="32"/>
          <w:szCs w:val="32"/>
          <w:lang w:bidi="fa-IR"/>
        </w:rPr>
        <w:t xml:space="preserve"> hyperbilirubinemia and the role of fenofibrate as an adjuvant to phototherapy. Children. 2023;10(7):1192. </w:t>
      </w:r>
    </w:p>
    <w:p w14:paraId="3F790613" w14:textId="691C3FFB" w:rsidR="005D788E" w:rsidRPr="00597E4D" w:rsidRDefault="00597E4D" w:rsidP="00597E4D">
      <w:pPr>
        <w:ind w:left="90"/>
        <w:rPr>
          <w:sz w:val="32"/>
          <w:szCs w:val="32"/>
          <w:lang w:bidi="fa-IR"/>
        </w:rPr>
      </w:pPr>
      <w:r w:rsidRPr="00597E4D">
        <w:rPr>
          <w:sz w:val="32"/>
          <w:szCs w:val="32"/>
          <w:lang w:bidi="fa-IR"/>
        </w:rPr>
        <w:t>2. Newschaffer CJ, Croen LA, Daniels J, Giarelli E, Grether JK, Levy SE, et al. The epidemiology of autism spectrum disorders. Annual review of public health. 2007;28(1):235-58.</w:t>
      </w:r>
    </w:p>
    <w:p w14:paraId="2E31ADBF" w14:textId="77777777" w:rsidR="00597E4D" w:rsidRDefault="00597E4D" w:rsidP="00597E4D">
      <w:pPr>
        <w:ind w:left="90"/>
        <w:rPr>
          <w:sz w:val="32"/>
          <w:szCs w:val="32"/>
          <w:lang w:bidi="fa-IR"/>
        </w:rPr>
      </w:pPr>
      <w:r w:rsidRPr="00597E4D">
        <w:rPr>
          <w:sz w:val="32"/>
          <w:szCs w:val="32"/>
          <w:lang w:bidi="fa-IR"/>
        </w:rPr>
        <w:t xml:space="preserve">3. Newschaffer CJ, Fallin D, Lee NL. Heritable and nonheritable risk factors for autism spectrum disorders. Epidemiologic reviews. 2002;24(2):137-53. </w:t>
      </w:r>
    </w:p>
    <w:p w14:paraId="23A2E618" w14:textId="77777777" w:rsidR="00597E4D" w:rsidRDefault="00597E4D" w:rsidP="00597E4D">
      <w:pPr>
        <w:ind w:left="90"/>
        <w:rPr>
          <w:sz w:val="32"/>
          <w:szCs w:val="32"/>
          <w:lang w:bidi="fa-IR"/>
        </w:rPr>
      </w:pPr>
      <w:r w:rsidRPr="00597E4D">
        <w:rPr>
          <w:sz w:val="32"/>
          <w:szCs w:val="32"/>
          <w:lang w:bidi="fa-IR"/>
        </w:rPr>
        <w:t xml:space="preserve">4. Amin SB, Smith T, Wang H. Is neonatal jaundice associated with autism spectrum disorders: a systematic review. Journal of autism and developmental disorders. 2011;41:1455-63. </w:t>
      </w:r>
    </w:p>
    <w:p w14:paraId="343BBEFE" w14:textId="77777777" w:rsidR="00597E4D" w:rsidRDefault="00597E4D" w:rsidP="00597E4D">
      <w:pPr>
        <w:ind w:left="90"/>
        <w:rPr>
          <w:sz w:val="32"/>
          <w:szCs w:val="32"/>
          <w:lang w:bidi="fa-IR"/>
        </w:rPr>
      </w:pPr>
      <w:r w:rsidRPr="00597E4D">
        <w:rPr>
          <w:sz w:val="32"/>
          <w:szCs w:val="32"/>
          <w:lang w:bidi="fa-IR"/>
        </w:rPr>
        <w:t xml:space="preserve">5. Johnson L, Bhutani VK, editors. The clinical syndrome of bilirubin-induced neurologic dysfunction. Seminars in perinatology; 2011: Elsevier. </w:t>
      </w:r>
    </w:p>
    <w:p w14:paraId="69527309" w14:textId="77777777" w:rsidR="00597E4D" w:rsidRDefault="00597E4D" w:rsidP="00597E4D">
      <w:pPr>
        <w:ind w:left="90"/>
        <w:rPr>
          <w:sz w:val="32"/>
          <w:szCs w:val="32"/>
          <w:lang w:bidi="fa-IR"/>
        </w:rPr>
      </w:pPr>
      <w:r w:rsidRPr="00597E4D">
        <w:rPr>
          <w:sz w:val="32"/>
          <w:szCs w:val="32"/>
          <w:lang w:bidi="fa-IR"/>
        </w:rPr>
        <w:t xml:space="preserve">6. Maimburg RD, Bech BH, Vaeth M, Møller-Madsen B, Olsen J. Neonatal jaundice, autism, and other disorders of psychological development. Pediatrics. 2010;126(5):872-8. </w:t>
      </w:r>
    </w:p>
    <w:p w14:paraId="6BFB2CF9" w14:textId="77777777" w:rsidR="00597E4D" w:rsidRDefault="00597E4D" w:rsidP="00597E4D">
      <w:pPr>
        <w:ind w:left="90"/>
        <w:rPr>
          <w:sz w:val="32"/>
          <w:szCs w:val="32"/>
          <w:lang w:bidi="fa-IR"/>
        </w:rPr>
      </w:pPr>
      <w:r w:rsidRPr="00597E4D">
        <w:rPr>
          <w:sz w:val="32"/>
          <w:szCs w:val="32"/>
          <w:lang w:bidi="fa-IR"/>
        </w:rPr>
        <w:t xml:space="preserve">7. Sugie Y, Sugie H, Fukuda T, Ito M. Neonatal factors in infants with autistic disorder and typically developing infants. Autism. 2005;9(5):487-94. </w:t>
      </w:r>
    </w:p>
    <w:p w14:paraId="003DFE4D" w14:textId="77777777" w:rsidR="00597E4D" w:rsidRDefault="00597E4D" w:rsidP="00597E4D">
      <w:pPr>
        <w:ind w:left="90"/>
        <w:rPr>
          <w:sz w:val="32"/>
          <w:szCs w:val="32"/>
          <w:lang w:bidi="fa-IR"/>
        </w:rPr>
      </w:pPr>
      <w:r w:rsidRPr="00597E4D">
        <w:rPr>
          <w:sz w:val="32"/>
          <w:szCs w:val="32"/>
          <w:lang w:bidi="fa-IR"/>
        </w:rPr>
        <w:lastRenderedPageBreak/>
        <w:t xml:space="preserve">8. Amin SB, editor Clinical assessment of bilirubin-induced neurotoxicity in premature infants. Seminars in perinatology; 2004: Elsevier. </w:t>
      </w:r>
    </w:p>
    <w:p w14:paraId="02101142" w14:textId="77777777" w:rsidR="00597E4D" w:rsidRDefault="00597E4D" w:rsidP="00597E4D">
      <w:pPr>
        <w:ind w:left="90"/>
        <w:rPr>
          <w:sz w:val="32"/>
          <w:szCs w:val="32"/>
          <w:lang w:bidi="fa-IR"/>
        </w:rPr>
      </w:pPr>
      <w:r w:rsidRPr="00597E4D">
        <w:rPr>
          <w:sz w:val="32"/>
          <w:szCs w:val="32"/>
          <w:lang w:bidi="fa-IR"/>
        </w:rPr>
        <w:t xml:space="preserve">9. Alizadeh-Dibazari Z, Abbasalizadeh F, Mohammad-Alizadeh-Charandabi S, Jahanfar S, Mirghafourvand M. Childbirth preparation and its facilitating and inhibiting factors from the perspectives of pregnant and postpartum women in Tabriz-Iran: a qualitative study. Reproductive Health. 2024;21(1):106. </w:t>
      </w:r>
    </w:p>
    <w:p w14:paraId="76E487F1" w14:textId="77777777" w:rsidR="00597E4D" w:rsidRDefault="00597E4D" w:rsidP="00597E4D">
      <w:pPr>
        <w:ind w:left="90"/>
        <w:rPr>
          <w:sz w:val="32"/>
          <w:szCs w:val="32"/>
          <w:lang w:bidi="fa-IR"/>
        </w:rPr>
      </w:pPr>
      <w:r w:rsidRPr="00597E4D">
        <w:rPr>
          <w:sz w:val="32"/>
          <w:szCs w:val="32"/>
          <w:lang w:bidi="fa-IR"/>
        </w:rPr>
        <w:t xml:space="preserve">10. Jenabi E, Bashirian S, Khazaei S. Association between neonatal jaundice and autism spectrum disorders among children: a meta-analysis. Clinical and Experimental Pediatrics. 2019;63(1):8. </w:t>
      </w:r>
    </w:p>
    <w:p w14:paraId="0EA7DA0A" w14:textId="77777777" w:rsidR="00597E4D" w:rsidRDefault="00597E4D" w:rsidP="00597E4D">
      <w:pPr>
        <w:ind w:left="90"/>
        <w:rPr>
          <w:sz w:val="32"/>
          <w:szCs w:val="32"/>
          <w:lang w:bidi="fa-IR"/>
        </w:rPr>
      </w:pPr>
      <w:r w:rsidRPr="00597E4D">
        <w:rPr>
          <w:sz w:val="32"/>
          <w:szCs w:val="32"/>
          <w:lang w:bidi="fa-IR"/>
        </w:rPr>
        <w:t xml:space="preserve">11. Lord C, Brugha TS, Charman T, Cusack J, Dumas G, Frazier T, et al. Autism spectrum disorder. Nat Rev Dis Primers. 2020;6(1):5. </w:t>
      </w:r>
    </w:p>
    <w:p w14:paraId="1E1D59A2" w14:textId="77777777" w:rsidR="00597E4D" w:rsidRDefault="00597E4D" w:rsidP="00597E4D">
      <w:pPr>
        <w:ind w:left="90"/>
        <w:rPr>
          <w:sz w:val="32"/>
          <w:szCs w:val="32"/>
          <w:lang w:bidi="fa-IR"/>
        </w:rPr>
      </w:pPr>
      <w:r w:rsidRPr="00597E4D">
        <w:rPr>
          <w:sz w:val="32"/>
          <w:szCs w:val="32"/>
          <w:lang w:bidi="fa-IR"/>
        </w:rPr>
        <w:t xml:space="preserve">12. Baio J, Wiggins L, Christensen DL, Maenner MJ, Daniels J, Warren Z, et al. Prevalence of Autism Spectrum Disorder Among Children Aged 8 Years - Autism and Developmental Disabilities Monitoring Network, 11 Sites, United States, 2014. MMWR Surveill Summ. 2018;67(6):1-23. </w:t>
      </w:r>
    </w:p>
    <w:p w14:paraId="2B2D7DA5" w14:textId="77777777" w:rsidR="00597E4D" w:rsidRDefault="00597E4D" w:rsidP="00597E4D">
      <w:pPr>
        <w:ind w:left="90"/>
        <w:rPr>
          <w:sz w:val="32"/>
          <w:szCs w:val="32"/>
          <w:lang w:bidi="fa-IR"/>
        </w:rPr>
      </w:pPr>
      <w:r w:rsidRPr="00597E4D">
        <w:rPr>
          <w:sz w:val="32"/>
          <w:szCs w:val="32"/>
          <w:lang w:bidi="fa-IR"/>
        </w:rPr>
        <w:t xml:space="preserve">13. Fombone E. Prevalence of childhood disintegrative disorder. Autism. 2002;6(2):149-57. </w:t>
      </w:r>
    </w:p>
    <w:p w14:paraId="4ACE7463" w14:textId="77777777" w:rsidR="00597E4D" w:rsidRDefault="00597E4D" w:rsidP="00597E4D">
      <w:pPr>
        <w:ind w:left="90"/>
        <w:rPr>
          <w:sz w:val="32"/>
          <w:szCs w:val="32"/>
          <w:lang w:bidi="fa-IR"/>
        </w:rPr>
      </w:pPr>
      <w:r w:rsidRPr="00597E4D">
        <w:rPr>
          <w:sz w:val="32"/>
          <w:szCs w:val="32"/>
          <w:lang w:bidi="fa-IR"/>
        </w:rPr>
        <w:t xml:space="preserve">14. Rosman NP, Bergia BM. Childhood disintegrative disorder: distinction from autistic disorder and predictors of outcome. J Child Neurol. 2013;28(12):1587-98. </w:t>
      </w:r>
    </w:p>
    <w:p w14:paraId="461C1E8C" w14:textId="77777777" w:rsidR="00597E4D" w:rsidRDefault="00597E4D" w:rsidP="00597E4D">
      <w:pPr>
        <w:ind w:left="90"/>
        <w:rPr>
          <w:sz w:val="32"/>
          <w:szCs w:val="32"/>
          <w:lang w:bidi="fa-IR"/>
        </w:rPr>
      </w:pPr>
      <w:r w:rsidRPr="00597E4D">
        <w:rPr>
          <w:sz w:val="32"/>
          <w:szCs w:val="32"/>
          <w:lang w:bidi="fa-IR"/>
        </w:rPr>
        <w:t xml:space="preserve">15. Mughal S, Faizy RM, Saadabadi A. Autism spectrum disorder. 2018. 16. Gale R, Seidman DS, Stevenson DK. Hyperbilirubinemia and early discharge. J Perinatol. 2001;21(1):40-3. </w:t>
      </w:r>
    </w:p>
    <w:p w14:paraId="2D9EA5A1" w14:textId="77777777" w:rsidR="00597E4D" w:rsidRDefault="00597E4D" w:rsidP="00597E4D">
      <w:pPr>
        <w:ind w:left="90"/>
        <w:rPr>
          <w:sz w:val="32"/>
          <w:szCs w:val="32"/>
          <w:lang w:bidi="fa-IR"/>
        </w:rPr>
      </w:pPr>
      <w:r w:rsidRPr="00597E4D">
        <w:rPr>
          <w:sz w:val="32"/>
          <w:szCs w:val="32"/>
          <w:lang w:bidi="fa-IR"/>
        </w:rPr>
        <w:t xml:space="preserve">17. Mitra S, Rennie J. Neonatal jaundice: aetiology, diagnosis and treatment. Br J Hosp Med (Lond). 2017;78(12):699-704. </w:t>
      </w:r>
    </w:p>
    <w:p w14:paraId="55A64A5C" w14:textId="3FCCC497" w:rsidR="00597E4D" w:rsidRPr="00597E4D" w:rsidRDefault="00597E4D" w:rsidP="00597E4D">
      <w:pPr>
        <w:ind w:left="90"/>
        <w:rPr>
          <w:sz w:val="32"/>
          <w:szCs w:val="32"/>
          <w:rtl/>
          <w:lang w:bidi="fa-IR"/>
        </w:rPr>
      </w:pPr>
      <w:r w:rsidRPr="00597E4D">
        <w:rPr>
          <w:sz w:val="32"/>
          <w:szCs w:val="32"/>
          <w:lang w:bidi="fa-IR"/>
        </w:rPr>
        <w:lastRenderedPageBreak/>
        <w:t>18. Kaplan M, Renbaum P, Levy-Lahad E, Hammerman C, Lahad A, Beutler E. Gilbert syndrome and glucose-6-phosphate dehydrogenase deficiency: a dose-dependent genetic interaction crucial to neonatal hyperbilirubinemia. Proc Natl Acad Sci U S A. 1997;94(22):12128-32. 19. Moncrieff MW, Dunn J. Phototherapy for hyperbilirubinaemia in very low birthweight infants. Arch Dis Child. 1976;51(2):124-6.</w:t>
      </w:r>
    </w:p>
    <w:p w14:paraId="5B097181" w14:textId="77777777" w:rsidR="000D6A0B" w:rsidRDefault="000D6A0B" w:rsidP="000D6A0B">
      <w:pPr>
        <w:bidi/>
        <w:rPr>
          <w:rFonts w:cs="B Nazanin"/>
          <w:sz w:val="32"/>
          <w:szCs w:val="32"/>
          <w:lang w:bidi="fa-IR"/>
        </w:rPr>
      </w:pPr>
    </w:p>
    <w:p w14:paraId="7F9FCD41" w14:textId="77777777" w:rsidR="000D6A0B" w:rsidRDefault="000D6A0B" w:rsidP="000D6A0B">
      <w:pPr>
        <w:bidi/>
        <w:rPr>
          <w:rFonts w:cs="B Nazanin"/>
          <w:sz w:val="32"/>
          <w:szCs w:val="32"/>
          <w:lang w:bidi="fa-IR"/>
        </w:rPr>
      </w:pPr>
    </w:p>
    <w:p w14:paraId="76560A30" w14:textId="77777777" w:rsidR="000D6A0B" w:rsidRDefault="000D6A0B" w:rsidP="000D6A0B">
      <w:pPr>
        <w:bidi/>
        <w:rPr>
          <w:rFonts w:cs="B Nazanin"/>
          <w:sz w:val="32"/>
          <w:szCs w:val="32"/>
          <w:lang w:bidi="fa-IR"/>
        </w:rPr>
      </w:pPr>
    </w:p>
    <w:p w14:paraId="3E68CF1B" w14:textId="064FB1C0" w:rsidR="00DF2949" w:rsidRDefault="00DF2949" w:rsidP="00616DAA">
      <w:pPr>
        <w:bidi/>
        <w:rPr>
          <w:rFonts w:cs="B Nazanin"/>
          <w:sz w:val="32"/>
          <w:szCs w:val="32"/>
          <w:lang w:bidi="fa-IR"/>
        </w:rPr>
      </w:pPr>
      <w:r>
        <w:rPr>
          <w:rFonts w:cs="B Nazanin"/>
          <w:sz w:val="32"/>
          <w:szCs w:val="32"/>
          <w:lang w:bidi="fa-IR"/>
        </w:rPr>
        <w:t>Investigation about history of neonatal icter incidence in autisti</w:t>
      </w:r>
      <w:r w:rsidR="00616DAA">
        <w:rPr>
          <w:rFonts w:cs="B Nazanin"/>
          <w:sz w:val="32"/>
          <w:szCs w:val="32"/>
          <w:lang w:bidi="fa-IR"/>
        </w:rPr>
        <w:t>c</w:t>
      </w:r>
      <w:r>
        <w:rPr>
          <w:rFonts w:cs="B Nazanin"/>
          <w:sz w:val="32"/>
          <w:szCs w:val="32"/>
          <w:lang w:bidi="fa-IR"/>
        </w:rPr>
        <w:t xml:space="preserve"> children</w:t>
      </w:r>
    </w:p>
    <w:p w14:paraId="643E13A0" w14:textId="3ACD029E" w:rsidR="00DF2949" w:rsidRDefault="00A357F2" w:rsidP="00DF2949">
      <w:pPr>
        <w:bidi/>
        <w:jc w:val="center"/>
        <w:rPr>
          <w:rFonts w:cs="B Nazanin"/>
          <w:sz w:val="28"/>
          <w:szCs w:val="28"/>
          <w:lang w:bidi="fa-IR"/>
        </w:rPr>
      </w:pPr>
      <w:r>
        <w:rPr>
          <w:rFonts w:cs="B Nazanin"/>
          <w:sz w:val="28"/>
          <w:szCs w:val="28"/>
          <w:lang w:bidi="fa-IR"/>
        </w:rPr>
        <w:t>Naghdi.F, Nematifar.M</w:t>
      </w:r>
    </w:p>
    <w:p w14:paraId="4F004366" w14:textId="6ECA3EA8" w:rsidR="00A2614E" w:rsidRDefault="00A357F2" w:rsidP="00A2614E">
      <w:pPr>
        <w:bidi/>
        <w:jc w:val="center"/>
        <w:rPr>
          <w:rFonts w:cs="B Nazanin"/>
          <w:sz w:val="28"/>
          <w:szCs w:val="28"/>
          <w:lang w:bidi="fa-IR"/>
        </w:rPr>
      </w:pPr>
      <w:r>
        <w:rPr>
          <w:rFonts w:cs="B Nazanin"/>
          <w:sz w:val="28"/>
          <w:szCs w:val="28"/>
          <w:lang w:bidi="fa-IR"/>
        </w:rPr>
        <w:t>Departement of pediatrics , Islam</w:t>
      </w:r>
      <w:r w:rsidR="00A2614E">
        <w:rPr>
          <w:rFonts w:cs="B Nazanin"/>
          <w:sz w:val="28"/>
          <w:szCs w:val="28"/>
          <w:lang w:bidi="fa-IR"/>
        </w:rPr>
        <w:t>ic Azad University</w:t>
      </w:r>
    </w:p>
    <w:p w14:paraId="227CADF4" w14:textId="77777777" w:rsidR="00A2614E" w:rsidRDefault="00A2614E" w:rsidP="00A2614E">
      <w:pPr>
        <w:bidi/>
        <w:jc w:val="center"/>
        <w:rPr>
          <w:rFonts w:cs="B Nazanin"/>
          <w:sz w:val="28"/>
          <w:szCs w:val="28"/>
          <w:lang w:bidi="fa-IR"/>
        </w:rPr>
      </w:pPr>
    </w:p>
    <w:p w14:paraId="1D3FF439" w14:textId="1463BC8D" w:rsidR="00B52970" w:rsidRDefault="00F03562" w:rsidP="00B52970">
      <w:pPr>
        <w:bidi/>
        <w:jc w:val="center"/>
        <w:rPr>
          <w:rFonts w:cs="B Nazanin"/>
          <w:sz w:val="28"/>
          <w:szCs w:val="28"/>
          <w:lang w:bidi="fa-IR"/>
        </w:rPr>
      </w:pPr>
      <w:r>
        <w:rPr>
          <w:rFonts w:cs="B Nazanin"/>
          <w:sz w:val="32"/>
          <w:szCs w:val="32"/>
          <w:lang w:bidi="fa-IR"/>
        </w:rPr>
        <w:t>Abstract</w:t>
      </w:r>
      <w:r w:rsidR="00EF276A">
        <w:rPr>
          <w:rFonts w:cs="B Nazanin"/>
          <w:sz w:val="28"/>
          <w:szCs w:val="28"/>
          <w:lang w:bidi="fa-IR"/>
        </w:rPr>
        <w:t>:</w:t>
      </w:r>
      <w:r w:rsidR="00A2614E">
        <w:rPr>
          <w:rFonts w:cs="B Nazanin"/>
          <w:sz w:val="28"/>
          <w:szCs w:val="28"/>
          <w:lang w:bidi="fa-IR"/>
        </w:rPr>
        <w:t xml:space="preserve">Autism  spectrum disease is a communication disorder, repetitive behavior, </w:t>
      </w:r>
      <w:r w:rsidR="00117639">
        <w:rPr>
          <w:rFonts w:cs="B Nazanin"/>
          <w:sz w:val="28"/>
          <w:szCs w:val="28"/>
          <w:lang w:bidi="fa-IR"/>
        </w:rPr>
        <w:t>limited interest or sensory behaviors,those start in the first years of life.</w:t>
      </w:r>
    </w:p>
    <w:p w14:paraId="2E25BAB6" w14:textId="0B88B756" w:rsidR="00B52970" w:rsidRDefault="00B52970" w:rsidP="00D3174B">
      <w:pPr>
        <w:bidi/>
        <w:jc w:val="center"/>
        <w:rPr>
          <w:rFonts w:cs="B Nazanin"/>
          <w:sz w:val="28"/>
          <w:szCs w:val="28"/>
          <w:lang w:bidi="fa-IR"/>
        </w:rPr>
      </w:pPr>
      <w:r>
        <w:rPr>
          <w:rFonts w:cs="B Nazanin"/>
          <w:sz w:val="28"/>
          <w:szCs w:val="28"/>
          <w:lang w:bidi="fa-IR"/>
        </w:rPr>
        <w:t xml:space="preserve">Aim of this study :Does neonatal icter increase the risk of </w:t>
      </w:r>
      <w:r w:rsidR="009705EA">
        <w:rPr>
          <w:rFonts w:cs="B Nazanin"/>
          <w:sz w:val="28"/>
          <w:szCs w:val="28"/>
          <w:lang w:bidi="fa-IR"/>
        </w:rPr>
        <w:t>autism?</w:t>
      </w:r>
      <w:r w:rsidR="00D3174B">
        <w:rPr>
          <w:rFonts w:cs="B Nazanin"/>
          <w:sz w:val="28"/>
          <w:szCs w:val="28"/>
          <w:lang w:bidi="fa-IR"/>
        </w:rPr>
        <w:t xml:space="preserve">                           </w:t>
      </w:r>
    </w:p>
    <w:p w14:paraId="1903E75F" w14:textId="59909584" w:rsidR="00D3174B" w:rsidRDefault="00F03562" w:rsidP="00D3174B">
      <w:pPr>
        <w:bidi/>
        <w:jc w:val="right"/>
        <w:rPr>
          <w:rFonts w:cs="B Nazanin"/>
          <w:sz w:val="28"/>
          <w:szCs w:val="28"/>
          <w:lang w:bidi="fa-IR"/>
        </w:rPr>
      </w:pPr>
      <w:r>
        <w:rPr>
          <w:rFonts w:cs="B Nazanin"/>
          <w:sz w:val="32"/>
          <w:szCs w:val="32"/>
          <w:lang w:bidi="fa-IR"/>
        </w:rPr>
        <w:t>Method and material</w:t>
      </w:r>
      <w:r w:rsidR="009705EA">
        <w:rPr>
          <w:rFonts w:cs="B Nazanin"/>
          <w:sz w:val="28"/>
          <w:szCs w:val="28"/>
          <w:lang w:bidi="fa-IR"/>
        </w:rPr>
        <w:t xml:space="preserve">:In this descriptive cross sectional  study , we studied on 325 autistic children,who  had reffered to </w:t>
      </w:r>
      <w:r w:rsidR="00586B48">
        <w:rPr>
          <w:rFonts w:cs="B Nazanin"/>
          <w:sz w:val="28"/>
          <w:szCs w:val="28"/>
          <w:lang w:bidi="fa-IR"/>
        </w:rPr>
        <w:t>medical centers in Tehran.</w:t>
      </w:r>
      <w:r>
        <w:rPr>
          <w:rFonts w:cs="B Nazanin"/>
          <w:sz w:val="28"/>
          <w:szCs w:val="28"/>
          <w:lang w:bidi="fa-IR"/>
        </w:rPr>
        <w:t xml:space="preserve">We got  our information  by interview and  full </w:t>
      </w:r>
      <w:r w:rsidR="00D3174B">
        <w:rPr>
          <w:rFonts w:cs="B Nazanin"/>
          <w:sz w:val="28"/>
          <w:szCs w:val="28"/>
          <w:lang w:bidi="fa-IR"/>
        </w:rPr>
        <w:t xml:space="preserve"> the form by their parents.Our  information were analyzed by statistic specialist. </w:t>
      </w:r>
    </w:p>
    <w:p w14:paraId="47EB08D8" w14:textId="560F407F" w:rsidR="00D3174B" w:rsidRDefault="00D3174B" w:rsidP="00731C68">
      <w:pPr>
        <w:bidi/>
        <w:jc w:val="right"/>
        <w:rPr>
          <w:rFonts w:cs="B Nazanin"/>
          <w:sz w:val="28"/>
          <w:szCs w:val="28"/>
          <w:lang w:bidi="fa-IR"/>
        </w:rPr>
      </w:pPr>
      <w:r>
        <w:rPr>
          <w:rFonts w:cstheme="minorHAnsi"/>
          <w:sz w:val="32"/>
          <w:szCs w:val="32"/>
          <w:lang w:bidi="fa-IR"/>
        </w:rPr>
        <w:t>Result:</w:t>
      </w:r>
      <w:r w:rsidR="00731C68">
        <w:rPr>
          <w:rFonts w:cs="B Nazanin"/>
          <w:sz w:val="28"/>
          <w:szCs w:val="28"/>
          <w:lang w:bidi="fa-IR"/>
        </w:rPr>
        <w:t>More than half of  children(56.3%) had history of neonatal icter.It was 148 of preterm newborn</w:t>
      </w:r>
      <w:r w:rsidR="00B54C55">
        <w:rPr>
          <w:rFonts w:cs="B Nazanin"/>
          <w:sz w:val="28"/>
          <w:szCs w:val="28"/>
          <w:lang w:bidi="fa-IR"/>
        </w:rPr>
        <w:t>s</w:t>
      </w:r>
      <w:r w:rsidR="00731C68">
        <w:rPr>
          <w:rFonts w:cs="B Nazanin"/>
          <w:sz w:val="28"/>
          <w:szCs w:val="28"/>
          <w:lang w:bidi="fa-IR"/>
        </w:rPr>
        <w:t xml:space="preserve"> (p.vaue:0.001).and 134 neonate</w:t>
      </w:r>
      <w:r w:rsidR="00B54C55">
        <w:rPr>
          <w:rFonts w:cs="B Nazanin"/>
          <w:sz w:val="28"/>
          <w:szCs w:val="28"/>
          <w:lang w:bidi="fa-IR"/>
        </w:rPr>
        <w:t xml:space="preserve">s </w:t>
      </w:r>
      <w:r w:rsidR="00731C68">
        <w:rPr>
          <w:rFonts w:cs="B Nazanin"/>
          <w:sz w:val="28"/>
          <w:szCs w:val="28"/>
          <w:lang w:bidi="fa-IR"/>
        </w:rPr>
        <w:t xml:space="preserve"> who  use  breast milk</w:t>
      </w:r>
      <w:r w:rsidR="00B54C55">
        <w:rPr>
          <w:rFonts w:cs="B Nazanin"/>
          <w:sz w:val="28"/>
          <w:szCs w:val="28"/>
          <w:lang w:bidi="fa-IR"/>
        </w:rPr>
        <w:t>.(p.value:0.001).There  was not significant  relationship</w:t>
      </w:r>
      <w:r w:rsidR="00EF276A">
        <w:rPr>
          <w:rFonts w:cs="B Nazanin"/>
          <w:sz w:val="28"/>
          <w:szCs w:val="28"/>
          <w:lang w:bidi="fa-IR"/>
        </w:rPr>
        <w:t xml:space="preserve"> between mother age and neonatal icter.</w:t>
      </w:r>
    </w:p>
    <w:p w14:paraId="17D9A939" w14:textId="362E336B" w:rsidR="00EF276A" w:rsidRDefault="00EF276A" w:rsidP="00EF276A">
      <w:pPr>
        <w:bidi/>
        <w:jc w:val="right"/>
        <w:rPr>
          <w:rFonts w:cs="B Nazanin"/>
          <w:sz w:val="28"/>
          <w:szCs w:val="28"/>
          <w:lang w:bidi="fa-IR"/>
        </w:rPr>
      </w:pPr>
      <w:r>
        <w:rPr>
          <w:rFonts w:cs="B Nazanin"/>
          <w:sz w:val="32"/>
          <w:szCs w:val="32"/>
          <w:lang w:bidi="fa-IR"/>
        </w:rPr>
        <w:t>Conclusion</w:t>
      </w:r>
      <w:r>
        <w:rPr>
          <w:rFonts w:cs="B Nazanin"/>
          <w:b/>
          <w:bCs/>
          <w:sz w:val="28"/>
          <w:szCs w:val="28"/>
          <w:lang w:bidi="fa-IR"/>
        </w:rPr>
        <w:t>:</w:t>
      </w:r>
      <w:r>
        <w:rPr>
          <w:rFonts w:cs="B Nazanin"/>
          <w:sz w:val="28"/>
          <w:szCs w:val="28"/>
          <w:lang w:bidi="fa-IR"/>
        </w:rPr>
        <w:t>Hi</w:t>
      </w:r>
      <w:r w:rsidR="00286607">
        <w:rPr>
          <w:rFonts w:cs="B Nazanin"/>
          <w:sz w:val="28"/>
          <w:szCs w:val="28"/>
          <w:lang w:bidi="fa-IR"/>
        </w:rPr>
        <w:t>s</w:t>
      </w:r>
      <w:r>
        <w:rPr>
          <w:rFonts w:cs="B Nazanin"/>
          <w:sz w:val="28"/>
          <w:szCs w:val="28"/>
          <w:lang w:bidi="fa-IR"/>
        </w:rPr>
        <w:t xml:space="preserve">tory </w:t>
      </w:r>
      <w:r w:rsidR="00286607">
        <w:rPr>
          <w:rFonts w:cs="B Nazanin"/>
          <w:sz w:val="28"/>
          <w:szCs w:val="28"/>
          <w:lang w:bidi="fa-IR"/>
        </w:rPr>
        <w:t>of neonatal icter is common  between autistic  children.</w:t>
      </w:r>
      <w:r w:rsidR="00BC0290">
        <w:rPr>
          <w:rFonts w:cs="B Nazanin"/>
          <w:sz w:val="28"/>
          <w:szCs w:val="28"/>
          <w:lang w:bidi="fa-IR"/>
        </w:rPr>
        <w:t>T</w:t>
      </w:r>
      <w:r w:rsidR="00286607">
        <w:rPr>
          <w:rFonts w:cs="B Nazanin"/>
          <w:sz w:val="28"/>
          <w:szCs w:val="28"/>
          <w:lang w:bidi="fa-IR"/>
        </w:rPr>
        <w:t>erm preterm,breast milk,formula</w:t>
      </w:r>
      <w:r w:rsidR="00BC0290">
        <w:rPr>
          <w:rFonts w:cs="B Nazanin"/>
          <w:sz w:val="28"/>
          <w:szCs w:val="28"/>
          <w:lang w:bidi="fa-IR"/>
        </w:rPr>
        <w:t xml:space="preserve">,and rapid management of icter specially preterms </w:t>
      </w:r>
      <w:r w:rsidR="00BC0290">
        <w:rPr>
          <w:rFonts w:cs="B Nazanin"/>
          <w:sz w:val="28"/>
          <w:szCs w:val="28"/>
          <w:lang w:bidi="fa-IR"/>
        </w:rPr>
        <w:lastRenderedPageBreak/>
        <w:t>are affected .                                                                                                                                     KEY WORD:Ic</w:t>
      </w:r>
      <w:r w:rsidR="00652436">
        <w:rPr>
          <w:rFonts w:cs="B Nazanin"/>
          <w:sz w:val="28"/>
          <w:szCs w:val="28"/>
          <w:lang w:bidi="fa-IR"/>
        </w:rPr>
        <w:t>ter</w:t>
      </w:r>
      <w:r w:rsidR="00BC0290">
        <w:rPr>
          <w:rFonts w:cs="B Nazanin"/>
          <w:sz w:val="28"/>
          <w:szCs w:val="28"/>
          <w:lang w:bidi="fa-IR"/>
        </w:rPr>
        <w:t>,neonate, autism</w:t>
      </w:r>
    </w:p>
    <w:p w14:paraId="5DBF1F5A" w14:textId="77777777" w:rsidR="00597E4D" w:rsidRPr="00BC0290" w:rsidRDefault="00597E4D" w:rsidP="00597E4D">
      <w:pPr>
        <w:bidi/>
        <w:jc w:val="right"/>
        <w:rPr>
          <w:rFonts w:cs="B Nazanin"/>
          <w:sz w:val="28"/>
          <w:szCs w:val="28"/>
          <w:lang w:bidi="fa-IR"/>
        </w:rPr>
      </w:pPr>
    </w:p>
    <w:p w14:paraId="11728DFD" w14:textId="7695B4A7" w:rsidR="00286607" w:rsidRPr="00EF276A" w:rsidRDefault="00286607" w:rsidP="00286607">
      <w:pPr>
        <w:bidi/>
        <w:rPr>
          <w:rFonts w:cs="B Nazanin"/>
          <w:sz w:val="28"/>
          <w:szCs w:val="28"/>
          <w:lang w:bidi="fa-IR"/>
        </w:rPr>
      </w:pPr>
    </w:p>
    <w:p w14:paraId="7E339103" w14:textId="14BE6CFA" w:rsidR="009705EA" w:rsidRDefault="00D3174B" w:rsidP="00D3174B">
      <w:pPr>
        <w:bidi/>
        <w:jc w:val="center"/>
        <w:rPr>
          <w:rFonts w:cs="B Nazanin"/>
          <w:sz w:val="28"/>
          <w:szCs w:val="28"/>
          <w:lang w:bidi="fa-IR"/>
        </w:rPr>
      </w:pPr>
      <w:r>
        <w:rPr>
          <w:rFonts w:cs="B Nazanin"/>
          <w:sz w:val="28"/>
          <w:szCs w:val="28"/>
          <w:lang w:bidi="fa-IR"/>
        </w:rPr>
        <w:t xml:space="preserve">                                                                                    </w:t>
      </w:r>
    </w:p>
    <w:p w14:paraId="6EA1F52F" w14:textId="77777777" w:rsidR="00D3174B" w:rsidRDefault="00D3174B" w:rsidP="00D3174B">
      <w:pPr>
        <w:bidi/>
        <w:jc w:val="center"/>
        <w:rPr>
          <w:rFonts w:cs="B Nazanin"/>
          <w:sz w:val="28"/>
          <w:szCs w:val="28"/>
          <w:lang w:bidi="fa-IR"/>
        </w:rPr>
      </w:pPr>
    </w:p>
    <w:p w14:paraId="5DC508D3" w14:textId="0387570F" w:rsidR="00B52970" w:rsidRPr="00A2614E" w:rsidRDefault="00B52970" w:rsidP="00B52970">
      <w:pPr>
        <w:bidi/>
        <w:jc w:val="center"/>
        <w:rPr>
          <w:rFonts w:cs="B Nazanin"/>
          <w:sz w:val="28"/>
          <w:szCs w:val="28"/>
          <w:lang w:bidi="fa-IR"/>
        </w:rPr>
      </w:pPr>
    </w:p>
    <w:sectPr w:rsidR="00B52970" w:rsidRPr="00A2614E" w:rsidSect="001A1962">
      <w:pgSz w:w="12240" w:h="15840"/>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ببB Nazanin">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A777AD"/>
    <w:multiLevelType w:val="hybridMultilevel"/>
    <w:tmpl w:val="46A0ECCE"/>
    <w:lvl w:ilvl="0" w:tplc="69A0A4F8">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156922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0DD"/>
    <w:rsid w:val="00006531"/>
    <w:rsid w:val="00016F76"/>
    <w:rsid w:val="000306EF"/>
    <w:rsid w:val="00056D25"/>
    <w:rsid w:val="00070485"/>
    <w:rsid w:val="0009780D"/>
    <w:rsid w:val="000C04BC"/>
    <w:rsid w:val="000D1E7A"/>
    <w:rsid w:val="000D6A0B"/>
    <w:rsid w:val="000F066C"/>
    <w:rsid w:val="001014E3"/>
    <w:rsid w:val="001166F0"/>
    <w:rsid w:val="00117639"/>
    <w:rsid w:val="00137B94"/>
    <w:rsid w:val="00164DE8"/>
    <w:rsid w:val="001655C4"/>
    <w:rsid w:val="00167626"/>
    <w:rsid w:val="00177804"/>
    <w:rsid w:val="00186576"/>
    <w:rsid w:val="00192646"/>
    <w:rsid w:val="00193CE2"/>
    <w:rsid w:val="001A1962"/>
    <w:rsid w:val="001B7BA8"/>
    <w:rsid w:val="001F375C"/>
    <w:rsid w:val="00210B1A"/>
    <w:rsid w:val="00257AAD"/>
    <w:rsid w:val="00266139"/>
    <w:rsid w:val="002720DD"/>
    <w:rsid w:val="00275260"/>
    <w:rsid w:val="00276CF7"/>
    <w:rsid w:val="00286607"/>
    <w:rsid w:val="00295C3C"/>
    <w:rsid w:val="002B5F00"/>
    <w:rsid w:val="0030500B"/>
    <w:rsid w:val="00334359"/>
    <w:rsid w:val="00337E1A"/>
    <w:rsid w:val="00351709"/>
    <w:rsid w:val="00365CAA"/>
    <w:rsid w:val="003942C6"/>
    <w:rsid w:val="003D6F02"/>
    <w:rsid w:val="0041490A"/>
    <w:rsid w:val="0042275B"/>
    <w:rsid w:val="004545B3"/>
    <w:rsid w:val="004A7117"/>
    <w:rsid w:val="004B1588"/>
    <w:rsid w:val="004C1C4D"/>
    <w:rsid w:val="004C2A5D"/>
    <w:rsid w:val="004D0064"/>
    <w:rsid w:val="004D4053"/>
    <w:rsid w:val="00505B0A"/>
    <w:rsid w:val="00537D54"/>
    <w:rsid w:val="005562AF"/>
    <w:rsid w:val="00572301"/>
    <w:rsid w:val="005858D1"/>
    <w:rsid w:val="00586B48"/>
    <w:rsid w:val="00597E4D"/>
    <w:rsid w:val="005D788E"/>
    <w:rsid w:val="005E3AC7"/>
    <w:rsid w:val="00616DAA"/>
    <w:rsid w:val="00621EF6"/>
    <w:rsid w:val="006367E0"/>
    <w:rsid w:val="00652436"/>
    <w:rsid w:val="006571E4"/>
    <w:rsid w:val="00675CB1"/>
    <w:rsid w:val="00690033"/>
    <w:rsid w:val="006A2162"/>
    <w:rsid w:val="006D568C"/>
    <w:rsid w:val="006D675A"/>
    <w:rsid w:val="006F7B53"/>
    <w:rsid w:val="00712565"/>
    <w:rsid w:val="00726708"/>
    <w:rsid w:val="00731C68"/>
    <w:rsid w:val="007408E3"/>
    <w:rsid w:val="00747BD8"/>
    <w:rsid w:val="00794050"/>
    <w:rsid w:val="00797A13"/>
    <w:rsid w:val="007A0E65"/>
    <w:rsid w:val="007C1AB2"/>
    <w:rsid w:val="007D3553"/>
    <w:rsid w:val="007F11F2"/>
    <w:rsid w:val="007F6750"/>
    <w:rsid w:val="008A04BF"/>
    <w:rsid w:val="008A7D51"/>
    <w:rsid w:val="008C3A15"/>
    <w:rsid w:val="0091646A"/>
    <w:rsid w:val="00925796"/>
    <w:rsid w:val="009305AE"/>
    <w:rsid w:val="0093773C"/>
    <w:rsid w:val="00956366"/>
    <w:rsid w:val="00967ECA"/>
    <w:rsid w:val="009705EA"/>
    <w:rsid w:val="0099198A"/>
    <w:rsid w:val="009938AF"/>
    <w:rsid w:val="009A6BD7"/>
    <w:rsid w:val="009C3118"/>
    <w:rsid w:val="009D412F"/>
    <w:rsid w:val="009F40C0"/>
    <w:rsid w:val="00A10D8F"/>
    <w:rsid w:val="00A2614E"/>
    <w:rsid w:val="00A357F2"/>
    <w:rsid w:val="00A50872"/>
    <w:rsid w:val="00A630EB"/>
    <w:rsid w:val="00A64E94"/>
    <w:rsid w:val="00A66B28"/>
    <w:rsid w:val="00A66C46"/>
    <w:rsid w:val="00A929A4"/>
    <w:rsid w:val="00AF5303"/>
    <w:rsid w:val="00B0251B"/>
    <w:rsid w:val="00B52970"/>
    <w:rsid w:val="00B54C55"/>
    <w:rsid w:val="00B5616D"/>
    <w:rsid w:val="00B56B45"/>
    <w:rsid w:val="00B62259"/>
    <w:rsid w:val="00BC0290"/>
    <w:rsid w:val="00BC5C1F"/>
    <w:rsid w:val="00BE71BB"/>
    <w:rsid w:val="00BF302A"/>
    <w:rsid w:val="00C14256"/>
    <w:rsid w:val="00C61C31"/>
    <w:rsid w:val="00C9135D"/>
    <w:rsid w:val="00CB525F"/>
    <w:rsid w:val="00CF2ADD"/>
    <w:rsid w:val="00D27D81"/>
    <w:rsid w:val="00D3174B"/>
    <w:rsid w:val="00D32C55"/>
    <w:rsid w:val="00D47A7F"/>
    <w:rsid w:val="00D54DE2"/>
    <w:rsid w:val="00DA06FC"/>
    <w:rsid w:val="00DA7F7C"/>
    <w:rsid w:val="00DF2949"/>
    <w:rsid w:val="00E149D2"/>
    <w:rsid w:val="00E3453F"/>
    <w:rsid w:val="00E56679"/>
    <w:rsid w:val="00E93EED"/>
    <w:rsid w:val="00E95CF9"/>
    <w:rsid w:val="00EB17CA"/>
    <w:rsid w:val="00EC48B7"/>
    <w:rsid w:val="00EE3B28"/>
    <w:rsid w:val="00EF276A"/>
    <w:rsid w:val="00F03562"/>
    <w:rsid w:val="00F035C3"/>
    <w:rsid w:val="00F06024"/>
    <w:rsid w:val="00F27FFD"/>
    <w:rsid w:val="00F46377"/>
    <w:rsid w:val="00F51865"/>
    <w:rsid w:val="00F52D84"/>
    <w:rsid w:val="00FB6EDD"/>
    <w:rsid w:val="00FD02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A0003"/>
  <w15:chartTrackingRefBased/>
  <w15:docId w15:val="{61572AA4-2047-4B2B-B8E1-58ED69D12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7E4D"/>
    <w:pPr>
      <w:ind w:left="720"/>
      <w:contextualSpacing/>
    </w:pPr>
  </w:style>
  <w:style w:type="paragraph" w:styleId="NoSpacing">
    <w:name w:val="No Spacing"/>
    <w:link w:val="NoSpacingChar"/>
    <w:uiPriority w:val="1"/>
    <w:qFormat/>
    <w:rsid w:val="001A1962"/>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1A1962"/>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8AFC4-385E-428C-83C0-4124F6452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2695</Words>
  <Characters>15368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Shokri</dc:creator>
  <cp:keywords/>
  <dc:description/>
  <cp:lastModifiedBy>Shokri</cp:lastModifiedBy>
  <cp:revision>2</cp:revision>
  <dcterms:created xsi:type="dcterms:W3CDTF">2025-12-25T04:29:00Z</dcterms:created>
  <dcterms:modified xsi:type="dcterms:W3CDTF">2025-12-25T04:29:00Z</dcterms:modified>
</cp:coreProperties>
</file>